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A4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360" w:lineRule="auto"/>
        <w:ind w:left="184"/>
        <w:textAlignment w:val="baseline"/>
        <w:rPr>
          <w:b/>
          <w:bCs/>
          <w:spacing w:val="-8"/>
        </w:rPr>
      </w:pPr>
      <w:r>
        <w:rPr>
          <w:rFonts w:hint="eastAsia" w:eastAsia="宋体"/>
          <w:lang w:val="en-US" w:eastAsia="zh-CN"/>
        </w:rPr>
        <w:t xml:space="preserve">   </w:t>
      </w:r>
      <w:r>
        <w:rPr>
          <w:rFonts w:hint="eastAsia"/>
          <w:b/>
          <w:bCs/>
          <w:spacing w:val="-8"/>
          <w:lang w:val="en-US" w:eastAsia="zh-CN"/>
        </w:rPr>
        <w:t xml:space="preserve"> </w:t>
      </w:r>
      <w:r>
        <w:rPr>
          <w:b/>
          <w:bCs/>
          <w:spacing w:val="-8"/>
        </w:rPr>
        <w:t>附件 1：大赛内容说明</w:t>
      </w:r>
    </w:p>
    <w:p w14:paraId="4955FF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360" w:lineRule="auto"/>
        <w:ind w:left="458" w:leftChars="218" w:firstLine="207" w:firstLineChars="92"/>
        <w:textAlignment w:val="baseline"/>
        <w:rPr>
          <w:b/>
          <w:bCs/>
          <w:spacing w:val="-8"/>
        </w:rPr>
      </w:pPr>
      <w:r>
        <w:rPr>
          <w:b/>
          <w:bCs/>
          <w:spacing w:val="-8"/>
        </w:rPr>
        <w:t>附件 1-1：心理咨询/心理治疗面谈技能比赛说明</w:t>
      </w:r>
    </w:p>
    <w:p w14:paraId="296E20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firstLine="693" w:firstLineChars="300"/>
        <w:textAlignment w:val="baseline"/>
        <w:outlineLvl w:val="0"/>
      </w:pPr>
      <w:r>
        <w:rPr>
          <w:b/>
          <w:bCs/>
          <w:spacing w:val="-5"/>
        </w:rPr>
        <w:t>一、参赛人员组成</w:t>
      </w:r>
    </w:p>
    <w:p w14:paraId="723374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ind w:firstLine="1180" w:firstLineChars="500"/>
        <w:textAlignment w:val="baseline"/>
      </w:pPr>
      <w:r>
        <w:rPr>
          <w:spacing w:val="-2"/>
        </w:rPr>
        <w:t>本项目仅限个人参赛，另需来访者/患者的扮演者一人。</w:t>
      </w:r>
    </w:p>
    <w:p w14:paraId="52716E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9" w:line="360" w:lineRule="auto"/>
        <w:ind w:firstLine="699" w:firstLineChars="300"/>
        <w:textAlignment w:val="baseline"/>
        <w:outlineLvl w:val="0"/>
      </w:pPr>
      <w:r>
        <w:rPr>
          <w:b/>
          <w:bCs/>
          <w:spacing w:val="-4"/>
        </w:rPr>
        <w:t>二、参赛方式与材料提交要求</w:t>
      </w:r>
    </w:p>
    <w:p w14:paraId="0EEFA5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9" w:line="360" w:lineRule="auto"/>
        <w:ind w:firstLine="1180" w:firstLineChars="500"/>
        <w:textAlignment w:val="baseline"/>
      </w:pPr>
      <w:r>
        <w:rPr>
          <w:spacing w:val="-2"/>
        </w:rPr>
        <w:t>参赛学生需要提交咨询/治疗视频，以及有关面谈技能比赛的文字说明。</w:t>
      </w:r>
    </w:p>
    <w:p w14:paraId="1EBA65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360" w:lineRule="auto"/>
        <w:ind w:left="732" w:right="72" w:firstLine="492"/>
        <w:jc w:val="both"/>
        <w:textAlignment w:val="baseline"/>
      </w:pPr>
      <w:r>
        <w:rPr>
          <w:spacing w:val="-6"/>
        </w:rPr>
        <w:t>1.咨询练习或者现场展示视频（mp4</w:t>
      </w:r>
      <w:r>
        <w:rPr>
          <w:spacing w:val="-50"/>
        </w:rPr>
        <w:t xml:space="preserve"> </w:t>
      </w:r>
      <w:r>
        <w:rPr>
          <w:spacing w:val="-6"/>
        </w:rPr>
        <w:t>格式</w:t>
      </w:r>
      <w:r>
        <w:rPr>
          <w:spacing w:val="-14"/>
        </w:rPr>
        <w:t>）：</w:t>
      </w:r>
      <w:r>
        <w:rPr>
          <w:spacing w:val="-6"/>
        </w:rPr>
        <w:t>总时长</w:t>
      </w:r>
      <w:r>
        <w:rPr>
          <w:spacing w:val="-41"/>
        </w:rPr>
        <w:t xml:space="preserve"> </w:t>
      </w:r>
      <w:r>
        <w:rPr>
          <w:spacing w:val="-6"/>
        </w:rPr>
        <w:t>20</w:t>
      </w:r>
      <w:r>
        <w:rPr>
          <w:spacing w:val="-49"/>
        </w:rPr>
        <w:t xml:space="preserve"> </w:t>
      </w:r>
      <w:r>
        <w:rPr>
          <w:spacing w:val="-6"/>
        </w:rPr>
        <w:t>分钟左右（需要呈现</w:t>
      </w:r>
      <w:r>
        <w:t xml:space="preserve"> </w:t>
      </w:r>
      <w:r>
        <w:rPr>
          <w:spacing w:val="-11"/>
        </w:rPr>
        <w:t>出完整的咨询环节</w:t>
      </w:r>
      <w:r>
        <w:rPr>
          <w:spacing w:val="-28"/>
        </w:rPr>
        <w:t>），</w:t>
      </w:r>
      <w:r>
        <w:rPr>
          <w:spacing w:val="-11"/>
        </w:rPr>
        <w:t>具体包括咨询面谈对话节选（</w:t>
      </w:r>
      <w:r>
        <w:rPr>
          <w:spacing w:val="-63"/>
        </w:rPr>
        <w:t xml:space="preserve"> </w:t>
      </w:r>
      <w:r>
        <w:rPr>
          <w:spacing w:val="-11"/>
        </w:rPr>
        <w:t>15</w:t>
      </w:r>
      <w:r>
        <w:rPr>
          <w:spacing w:val="-48"/>
        </w:rPr>
        <w:t xml:space="preserve"> </w:t>
      </w:r>
      <w:r>
        <w:rPr>
          <w:spacing w:val="-11"/>
        </w:rPr>
        <w:t>分钟</w:t>
      </w:r>
      <w:r>
        <w:rPr>
          <w:spacing w:val="-28"/>
        </w:rPr>
        <w:t>），</w:t>
      </w:r>
      <w:r>
        <w:rPr>
          <w:spacing w:val="-11"/>
        </w:rPr>
        <w:t>咨询师对来访者问</w:t>
      </w:r>
      <w:r>
        <w:t xml:space="preserve"> </w:t>
      </w:r>
      <w:r>
        <w:rPr>
          <w:spacing w:val="-10"/>
        </w:rPr>
        <w:t>题陈述（</w:t>
      </w:r>
      <w:r>
        <w:rPr>
          <w:spacing w:val="-60"/>
        </w:rPr>
        <w:t xml:space="preserve"> </w:t>
      </w:r>
      <w:r>
        <w:rPr>
          <w:spacing w:val="-10"/>
        </w:rPr>
        <w:t>3</w:t>
      </w:r>
      <w:r>
        <w:rPr>
          <w:spacing w:val="-37"/>
        </w:rPr>
        <w:t xml:space="preserve"> </w:t>
      </w:r>
      <w:r>
        <w:rPr>
          <w:spacing w:val="-10"/>
        </w:rPr>
        <w:t>分钟</w:t>
      </w:r>
      <w:r>
        <w:rPr>
          <w:spacing w:val="-23"/>
        </w:rPr>
        <w:t>），</w:t>
      </w:r>
      <w:r>
        <w:rPr>
          <w:spacing w:val="-10"/>
        </w:rPr>
        <w:t>咨询师咨询后对本次面谈的回顾、小结（</w:t>
      </w:r>
      <w:r>
        <w:rPr>
          <w:spacing w:val="-69"/>
        </w:rPr>
        <w:t xml:space="preserve"> </w:t>
      </w:r>
      <w:r>
        <w:rPr>
          <w:spacing w:val="-10"/>
        </w:rPr>
        <w:t>2</w:t>
      </w:r>
      <w:r>
        <w:rPr>
          <w:spacing w:val="-36"/>
        </w:rPr>
        <w:t xml:space="preserve"> </w:t>
      </w:r>
      <w:r>
        <w:rPr>
          <w:spacing w:val="-10"/>
        </w:rPr>
        <w:t>分钟）。请确保视</w:t>
      </w:r>
      <w:r>
        <w:t xml:space="preserve"> </w:t>
      </w:r>
      <w:r>
        <w:rPr>
          <w:spacing w:val="-3"/>
        </w:rPr>
        <w:t>频音质和图像质量满足专家评审需要。视频画幅、格式、像素和码率可参考</w:t>
      </w:r>
      <w:r>
        <w:rPr>
          <w:spacing w:val="-4"/>
        </w:rPr>
        <w:t>如下</w:t>
      </w:r>
      <w:r>
        <w:t xml:space="preserve"> </w:t>
      </w:r>
      <w:r>
        <w:rPr>
          <w:spacing w:val="-10"/>
        </w:rPr>
        <w:t>录像视频要求：</w:t>
      </w:r>
    </w:p>
    <w:p w14:paraId="1985BB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741" w:right="75" w:firstLine="459"/>
        <w:textAlignment w:val="baseline"/>
      </w:pPr>
      <w:r>
        <w:rPr>
          <w:spacing w:val="-11"/>
        </w:rPr>
        <w:t>（</w:t>
      </w:r>
      <w:r>
        <w:rPr>
          <w:spacing w:val="-46"/>
        </w:rPr>
        <w:t xml:space="preserve"> </w:t>
      </w:r>
      <w:r>
        <w:rPr>
          <w:spacing w:val="-11"/>
        </w:rPr>
        <w:t>1）实录录像采用</w:t>
      </w:r>
      <w:r>
        <w:rPr>
          <w:spacing w:val="-49"/>
        </w:rPr>
        <w:t xml:space="preserve"> </w:t>
      </w:r>
      <w:r>
        <w:rPr>
          <w:spacing w:val="-11"/>
        </w:rPr>
        <w:t>DV</w:t>
      </w:r>
      <w:r>
        <w:rPr>
          <w:spacing w:val="-40"/>
        </w:rPr>
        <w:t xml:space="preserve"> </w:t>
      </w:r>
      <w:r>
        <w:rPr>
          <w:spacing w:val="-11"/>
        </w:rPr>
        <w:t>录像。画面清晰稳定，</w:t>
      </w:r>
      <w:r>
        <w:rPr>
          <w:spacing w:val="52"/>
        </w:rPr>
        <w:t xml:space="preserve"> </w:t>
      </w:r>
      <w:r>
        <w:rPr>
          <w:spacing w:val="-11"/>
        </w:rPr>
        <w:t>光线适合，声音要求清晰，无</w:t>
      </w:r>
      <w:r>
        <w:t xml:space="preserve"> </w:t>
      </w:r>
      <w:r>
        <w:rPr>
          <w:spacing w:val="-8"/>
        </w:rPr>
        <w:t>明显失真，音量适中。建议制作字幕，字幕颜色白</w:t>
      </w:r>
      <w:r>
        <w:rPr>
          <w:spacing w:val="-9"/>
        </w:rPr>
        <w:t>色黑边。所有字幕不能出现指</w:t>
      </w:r>
      <w:bookmarkStart w:id="0" w:name="_GoBack"/>
      <w:bookmarkEnd w:id="0"/>
      <w:r>
        <w:rPr>
          <w:spacing w:val="-3"/>
        </w:rPr>
        <w:t>导教师、参赛者和推荐院校名称，一经发现直接淘汰。</w:t>
      </w:r>
    </w:p>
    <w:p w14:paraId="494A8E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360" w:lineRule="auto"/>
        <w:ind w:left="1200"/>
        <w:textAlignment w:val="baseline"/>
      </w:pPr>
      <w:r>
        <w:rPr>
          <w:spacing w:val="-6"/>
        </w:rPr>
        <w:t>（</w:t>
      </w:r>
      <w:r>
        <w:rPr>
          <w:spacing w:val="-69"/>
        </w:rPr>
        <w:t xml:space="preserve"> </w:t>
      </w:r>
      <w:r>
        <w:rPr>
          <w:spacing w:val="-6"/>
        </w:rPr>
        <w:t>2）视频画幅可采用 4:3、16:9</w:t>
      </w:r>
      <w:r>
        <w:rPr>
          <w:spacing w:val="-51"/>
        </w:rPr>
        <w:t xml:space="preserve"> </w:t>
      </w:r>
      <w:r>
        <w:rPr>
          <w:spacing w:val="-6"/>
        </w:rPr>
        <w:t>或</w:t>
      </w:r>
      <w:r>
        <w:rPr>
          <w:spacing w:val="-41"/>
        </w:rPr>
        <w:t xml:space="preserve"> </w:t>
      </w:r>
      <w:r>
        <w:rPr>
          <w:spacing w:val="-6"/>
        </w:rPr>
        <w:t>2.35:</w:t>
      </w:r>
      <w:r>
        <w:rPr>
          <w:spacing w:val="-7"/>
        </w:rPr>
        <w:t>1</w:t>
      </w:r>
      <w:r>
        <w:rPr>
          <w:spacing w:val="-51"/>
        </w:rPr>
        <w:t xml:space="preserve"> </w:t>
      </w:r>
      <w:r>
        <w:rPr>
          <w:spacing w:val="-7"/>
        </w:rPr>
        <w:t>格式。</w:t>
      </w:r>
    </w:p>
    <w:p w14:paraId="6F5414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360" w:lineRule="auto"/>
        <w:ind w:left="744" w:right="74" w:firstLine="455"/>
        <w:textAlignment w:val="baseline"/>
      </w:pPr>
      <w:r>
        <w:rPr>
          <w:spacing w:val="-8"/>
        </w:rPr>
        <w:t>（</w:t>
      </w:r>
      <w:r>
        <w:rPr>
          <w:spacing w:val="-60"/>
        </w:rPr>
        <w:t xml:space="preserve"> </w:t>
      </w:r>
      <w:r>
        <w:rPr>
          <w:spacing w:val="-8"/>
        </w:rPr>
        <w:t>3）视频为FLV格式，像素和码率规定为：4:3</w:t>
      </w:r>
      <w:r>
        <w:rPr>
          <w:spacing w:val="-54"/>
        </w:rPr>
        <w:t xml:space="preserve"> </w:t>
      </w:r>
      <w:r>
        <w:rPr>
          <w:spacing w:val="-8"/>
        </w:rPr>
        <w:t>画幅作</w:t>
      </w:r>
      <w:r>
        <w:rPr>
          <w:spacing w:val="-9"/>
        </w:rPr>
        <w:t>品画面像素为720*576,</w:t>
      </w:r>
      <w:r>
        <w:t xml:space="preserve"> </w:t>
      </w:r>
      <w:r>
        <w:rPr>
          <w:spacing w:val="-4"/>
        </w:rPr>
        <w:t>16:9 画幅作品画面像素为 1280*720，2.35:1 画幅</w:t>
      </w:r>
      <w:r>
        <w:rPr>
          <w:spacing w:val="-5"/>
        </w:rPr>
        <w:t>作品画面长边像素为 1280</w:t>
      </w:r>
      <w:r>
        <w:rPr>
          <w:spacing w:val="-33"/>
        </w:rPr>
        <w:t xml:space="preserve"> </w:t>
      </w:r>
      <w:r>
        <w:rPr>
          <w:spacing w:val="-5"/>
        </w:rPr>
        <w:t>或</w:t>
      </w:r>
      <w:r>
        <w:t xml:space="preserve"> </w:t>
      </w:r>
      <w:r>
        <w:rPr>
          <w:spacing w:val="-4"/>
        </w:rPr>
        <w:t>以上。码率不超过</w:t>
      </w:r>
      <w:r>
        <w:rPr>
          <w:spacing w:val="-38"/>
        </w:rPr>
        <w:t xml:space="preserve"> </w:t>
      </w:r>
      <w:r>
        <w:rPr>
          <w:spacing w:val="-4"/>
        </w:rPr>
        <w:t>2Mbp（</w:t>
      </w:r>
      <w:r>
        <w:rPr>
          <w:spacing w:val="-70"/>
        </w:rPr>
        <w:t xml:space="preserve"> </w:t>
      </w:r>
      <w:r>
        <w:rPr>
          <w:spacing w:val="-4"/>
        </w:rPr>
        <w:t>2048kbps</w:t>
      </w:r>
      <w:r>
        <w:rPr>
          <w:spacing w:val="-66"/>
          <w:w w:val="98"/>
        </w:rPr>
        <w:t>），</w:t>
      </w:r>
      <w:r>
        <w:rPr>
          <w:spacing w:val="-4"/>
        </w:rPr>
        <w:t>转录作品完整内容。</w:t>
      </w:r>
    </w:p>
    <w:p w14:paraId="222391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360" w:lineRule="auto"/>
        <w:ind w:left="728" w:firstLine="490"/>
        <w:jc w:val="both"/>
        <w:textAlignment w:val="baseline"/>
      </w:pPr>
      <w:r>
        <w:rPr>
          <w:spacing w:val="-3"/>
        </w:rPr>
        <w:t>2.咨询案例及面谈对话的文字说明（pdf</w:t>
      </w:r>
      <w:r>
        <w:rPr>
          <w:spacing w:val="-54"/>
        </w:rPr>
        <w:t xml:space="preserve"> </w:t>
      </w:r>
      <w:r>
        <w:rPr>
          <w:spacing w:val="-3"/>
        </w:rPr>
        <w:t>版</w:t>
      </w:r>
      <w:r>
        <w:rPr>
          <w:spacing w:val="-38"/>
        </w:rPr>
        <w:t>）：</w:t>
      </w:r>
      <w:r>
        <w:rPr>
          <w:spacing w:val="-3"/>
        </w:rPr>
        <w:t>包括来访者/患者知情同意的</w:t>
      </w:r>
      <w:r>
        <w:t xml:space="preserve"> </w:t>
      </w:r>
      <w:r>
        <w:rPr>
          <w:spacing w:val="-1"/>
        </w:rPr>
        <w:t>伦理证明，来访者/患者主诉和基本背景，参赛者对咨询/治疗对象的诊断分析、</w:t>
      </w:r>
      <w:r>
        <w:rPr>
          <w:spacing w:val="6"/>
        </w:rPr>
        <w:t xml:space="preserve"> </w:t>
      </w:r>
      <w:r>
        <w:rPr>
          <w:spacing w:val="-2"/>
        </w:rPr>
        <w:t>个案的概念化，面谈录像的对话文字和参赛者对本次咨询的自我评价。</w:t>
      </w:r>
    </w:p>
    <w:p w14:paraId="65E2FA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733" w:right="73" w:firstLine="484"/>
        <w:textAlignment w:val="baseline"/>
      </w:pPr>
      <w:r>
        <w:rPr>
          <w:b/>
          <w:bCs/>
          <w:spacing w:val="-6"/>
        </w:rPr>
        <w:t>注意：所有递交的评审材料不能出现指导教师、参赛者的任何信息，所有材</w:t>
      </w:r>
      <w:r>
        <w:rPr>
          <w:spacing w:val="2"/>
        </w:rPr>
        <w:t xml:space="preserve"> </w:t>
      </w:r>
      <w:r>
        <w:rPr>
          <w:b/>
          <w:bCs/>
          <w:spacing w:val="-3"/>
        </w:rPr>
        <w:t>料的登记工作由组委会组织进行，登记后的评审材料只有编号标识。</w:t>
      </w:r>
    </w:p>
    <w:p w14:paraId="2E17A3E3">
      <w:pPr>
        <w:spacing w:line="432" w:lineRule="auto"/>
        <w:sectPr>
          <w:footerReference r:id="rId5" w:type="default"/>
          <w:pgSz w:w="11907" w:h="16839"/>
          <w:pgMar w:top="852" w:right="1725" w:bottom="1392" w:left="1080" w:header="0" w:footer="1164" w:gutter="0"/>
          <w:cols w:space="720" w:num="1"/>
        </w:sectPr>
      </w:pPr>
    </w:p>
    <w:p w14:paraId="679309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 xml:space="preserve">     </w:t>
      </w:r>
      <w:r>
        <w:rPr>
          <w:rFonts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en-US" w:bidi="ar-SA"/>
        </w:rPr>
        <w:t>附件 1-2：应用心理案例开发比赛说明</w:t>
      </w:r>
    </w:p>
    <w:p w14:paraId="68E84C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3" w:line="360" w:lineRule="auto"/>
        <w:ind w:left="744"/>
        <w:textAlignment w:val="baseline"/>
        <w:outlineLvl w:val="0"/>
      </w:pPr>
      <w:r>
        <w:rPr>
          <w:b/>
          <w:bCs/>
          <w:spacing w:val="-5"/>
        </w:rPr>
        <w:t>一、案例主题与范围</w:t>
      </w:r>
    </w:p>
    <w:p w14:paraId="4EE321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360" w:lineRule="auto"/>
        <w:ind w:left="741" w:right="0" w:rightChars="0" w:firstLine="468"/>
        <w:textAlignment w:val="baseline"/>
      </w:pPr>
      <w:r>
        <w:rPr>
          <w:spacing w:val="-6"/>
        </w:rPr>
        <w:t>本项目允许个人或团队参赛（团队成员不超过 3</w:t>
      </w:r>
      <w:r>
        <w:rPr>
          <w:spacing w:val="-20"/>
        </w:rPr>
        <w:t xml:space="preserve"> </w:t>
      </w:r>
      <w:r>
        <w:rPr>
          <w:spacing w:val="-6"/>
        </w:rPr>
        <w:t>人）。主题不限，但必须属</w:t>
      </w:r>
      <w:r>
        <w:t xml:space="preserve"> </w:t>
      </w:r>
      <w:r>
        <w:rPr>
          <w:spacing w:val="-3"/>
        </w:rPr>
        <w:t>于应用心理领域的实际问题解决案例，选题领域包括但不限于：</w:t>
      </w:r>
    </w:p>
    <w:p w14:paraId="7C5689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1215"/>
        <w:textAlignment w:val="baseline"/>
      </w:pPr>
      <w:r>
        <w:rPr>
          <w:spacing w:val="-1"/>
        </w:rPr>
        <w:t>工业与组织心理学（如人才测评、领导力发展、组织变革）</w:t>
      </w:r>
    </w:p>
    <w:p w14:paraId="43E4FD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324" w:lineRule="auto"/>
        <w:ind w:left="1211"/>
        <w:textAlignment w:val="baseline"/>
      </w:pPr>
      <w:r>
        <w:rPr>
          <w:spacing w:val="-1"/>
        </w:rPr>
        <w:t>人因工程与用户体验（如产品可用性测试、工作界面优化）</w:t>
      </w:r>
    </w:p>
    <w:p w14:paraId="38DB16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9" w:line="324" w:lineRule="auto"/>
        <w:ind w:left="1223"/>
        <w:textAlignment w:val="baseline"/>
      </w:pPr>
      <w:r>
        <w:rPr>
          <w:spacing w:val="-1"/>
        </w:rPr>
        <w:t>学校心理学（如校园危机干预、积极行为支持系统设计）</w:t>
      </w:r>
    </w:p>
    <w:p w14:paraId="05BA28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324" w:lineRule="auto"/>
        <w:ind w:left="1214"/>
        <w:textAlignment w:val="baseline"/>
      </w:pPr>
      <w:r>
        <w:rPr>
          <w:spacing w:val="-1"/>
        </w:rPr>
        <w:t>社会心理服务（如社区矛盾调解、公共政策心理影响评估）</w:t>
      </w:r>
    </w:p>
    <w:p w14:paraId="02E236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1" w:line="324" w:lineRule="auto"/>
        <w:ind w:left="1209"/>
        <w:textAlignment w:val="baseline"/>
      </w:pPr>
      <w:r>
        <w:rPr>
          <w:spacing w:val="-2"/>
        </w:rPr>
        <w:t>其他体现心理学原理在真实组织、社区或社会场景中应用的实践案例。</w:t>
      </w:r>
    </w:p>
    <w:p w14:paraId="02981B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360" w:lineRule="auto"/>
        <w:ind w:left="735" w:right="0" w:rightChars="0" w:firstLine="475"/>
        <w:textAlignment w:val="baseline"/>
      </w:pPr>
      <w:r>
        <w:rPr>
          <w:spacing w:val="-5"/>
        </w:rPr>
        <w:t>所有递交的评审材料</w:t>
      </w:r>
      <w:r>
        <w:rPr>
          <w:b/>
          <w:bCs/>
          <w:spacing w:val="-5"/>
        </w:rPr>
        <w:t>不能出现指导教师、参赛者及推荐院校</w:t>
      </w:r>
      <w:r>
        <w:rPr>
          <w:spacing w:val="-5"/>
        </w:rPr>
        <w:t>的任何信息，所</w:t>
      </w:r>
      <w:r>
        <w:rPr>
          <w:spacing w:val="16"/>
        </w:rPr>
        <w:t xml:space="preserve"> </w:t>
      </w:r>
      <w:r>
        <w:rPr>
          <w:spacing w:val="-2"/>
        </w:rPr>
        <w:t>有材料的登记工作由组委会组织进行，登记后的评审材料只有编号标识。</w:t>
      </w:r>
    </w:p>
    <w:p w14:paraId="7543F5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982"/>
        <w:textAlignment w:val="baseline"/>
        <w:outlineLvl w:val="0"/>
      </w:pPr>
      <w:r>
        <w:rPr>
          <w:b/>
          <w:bCs/>
          <w:spacing w:val="-5"/>
        </w:rPr>
        <w:t>二、案例撰写格式</w:t>
      </w:r>
    </w:p>
    <w:p w14:paraId="4E08FF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324" w:lineRule="auto"/>
        <w:ind w:left="987"/>
        <w:textAlignment w:val="baseline"/>
        <w:outlineLvl w:val="1"/>
      </w:pPr>
      <w:r>
        <w:rPr>
          <w:b/>
          <w:bCs/>
          <w:spacing w:val="-6"/>
        </w:rPr>
        <w:t>1.案例正文的基本结构及相关要求（</w:t>
      </w:r>
      <w:r>
        <w:rPr>
          <w:spacing w:val="-56"/>
        </w:rPr>
        <w:t xml:space="preserve"> </w:t>
      </w:r>
      <w:r>
        <w:rPr>
          <w:b/>
          <w:bCs/>
          <w:spacing w:val="-6"/>
        </w:rPr>
        <w:t>10000</w:t>
      </w:r>
      <w:r>
        <w:rPr>
          <w:spacing w:val="-35"/>
        </w:rPr>
        <w:t xml:space="preserve"> </w:t>
      </w:r>
      <w:r>
        <w:rPr>
          <w:b/>
          <w:bCs/>
          <w:spacing w:val="-6"/>
        </w:rPr>
        <w:t>字以内）</w:t>
      </w:r>
    </w:p>
    <w:p w14:paraId="199CF2BB">
      <w:pPr>
        <w:spacing w:line="22" w:lineRule="exact"/>
      </w:pPr>
    </w:p>
    <w:tbl>
      <w:tblPr>
        <w:tblStyle w:val="6"/>
        <w:tblpPr w:leftFromText="180" w:rightFromText="180" w:vertAnchor="text" w:horzAnchor="page" w:tblpX="1389" w:tblpY="31"/>
        <w:tblOverlap w:val="never"/>
        <w:tblW w:w="90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2"/>
      </w:tblGrid>
      <w:tr w14:paraId="6732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2" w:hRule="atLeast"/>
        </w:trPr>
        <w:tc>
          <w:tcPr>
            <w:tcW w:w="9032" w:type="dxa"/>
            <w:vAlign w:val="top"/>
          </w:tcPr>
          <w:p w14:paraId="19E532A6">
            <w:pPr>
              <w:spacing w:before="174" w:line="222" w:lineRule="auto"/>
              <w:ind w:left="3531"/>
              <w:outlineLvl w:val="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1"/>
                <w:szCs w:val="31"/>
              </w:rPr>
              <w:t>案例名称（中文）</w:t>
            </w:r>
          </w:p>
          <w:p w14:paraId="1247F712">
            <w:pPr>
              <w:spacing w:before="190" w:line="195" w:lineRule="auto"/>
              <w:ind w:left="11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0.  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中文、英文摘要及关键词</w:t>
            </w:r>
          </w:p>
          <w:p w14:paraId="04265256">
            <w:pPr>
              <w:spacing w:before="131" w:line="195" w:lineRule="auto"/>
              <w:ind w:left="1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1.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案例名称</w:t>
            </w:r>
          </w:p>
          <w:p w14:paraId="40C6E0CE">
            <w:pPr>
              <w:spacing w:before="131" w:line="194" w:lineRule="auto"/>
              <w:ind w:left="1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2.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首页注释</w:t>
            </w:r>
          </w:p>
          <w:p w14:paraId="45594D71">
            <w:pPr>
              <w:spacing w:before="130" w:line="194" w:lineRule="auto"/>
              <w:ind w:left="1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3.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引言开头</w:t>
            </w:r>
          </w:p>
          <w:p w14:paraId="21F28594">
            <w:pPr>
              <w:spacing w:before="119" w:line="199" w:lineRule="auto"/>
              <w:ind w:left="1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4.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相关背景介绍：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</w:rPr>
              <w:t>介绍主要人物、事件等案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例相关背景，内容详实充分。</w:t>
            </w:r>
          </w:p>
          <w:p w14:paraId="651131A8">
            <w:pPr>
              <w:spacing w:before="5" w:line="233" w:lineRule="auto"/>
              <w:ind w:left="126" w:right="101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5.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主题内容：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陈述客观事实，决策点突出，所述及相关数据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具备完整性和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一致性,语句通顺，层次分明，概念准确，新名词或英文缩写应有解释。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主要内容可以包括但不仅限于：问题症状、事情起源、现存威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胁、可能的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机会等。</w:t>
            </w:r>
          </w:p>
          <w:p w14:paraId="1420EEB6">
            <w:pPr>
              <w:spacing w:before="201" w:line="195" w:lineRule="auto"/>
              <w:ind w:left="1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6.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结尾</w:t>
            </w:r>
          </w:p>
          <w:p w14:paraId="43FECFE3">
            <w:pPr>
              <w:spacing w:before="131" w:line="195" w:lineRule="auto"/>
              <w:ind w:left="11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7.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脚注、图表、附录等</w:t>
            </w:r>
          </w:p>
        </w:tc>
      </w:tr>
    </w:tbl>
    <w:p w14:paraId="25D0EECD">
      <w:pPr>
        <w:pStyle w:val="2"/>
        <w:spacing w:before="195" w:line="218" w:lineRule="auto"/>
        <w:rPr>
          <w:spacing w:val="-2"/>
        </w:rPr>
      </w:pPr>
    </w:p>
    <w:p w14:paraId="289698D5">
      <w:pPr>
        <w:pStyle w:val="2"/>
        <w:spacing w:before="217" w:line="217" w:lineRule="auto"/>
        <w:ind w:firstLine="687" w:firstLineChars="300"/>
        <w:outlineLvl w:val="1"/>
        <w:rPr>
          <w:b/>
          <w:bCs/>
          <w:spacing w:val="-6"/>
        </w:rPr>
      </w:pPr>
      <w:r>
        <w:rPr>
          <w:b/>
          <w:bCs/>
          <w:spacing w:val="-6"/>
        </w:rPr>
        <w:t>2.案例使用说明的基本结构</w:t>
      </w:r>
    </w:p>
    <w:p w14:paraId="0C77C2B2">
      <w:pPr>
        <w:spacing w:before="53"/>
      </w:pPr>
    </w:p>
    <w:tbl>
      <w:tblPr>
        <w:tblStyle w:val="6"/>
        <w:tblpPr w:leftFromText="180" w:rightFromText="180" w:vertAnchor="text" w:horzAnchor="page" w:tblpX="1379" w:tblpY="251"/>
        <w:tblOverlap w:val="never"/>
        <w:tblW w:w="90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756A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</w:trPr>
        <w:tc>
          <w:tcPr>
            <w:tcW w:w="9073" w:type="dxa"/>
            <w:vAlign w:val="top"/>
          </w:tcPr>
          <w:p w14:paraId="179B80F2">
            <w:pPr>
              <w:spacing w:before="177" w:line="194" w:lineRule="auto"/>
              <w:ind w:left="1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1.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案例所属应用心理专业方向</w:t>
            </w:r>
          </w:p>
          <w:p w14:paraId="2F2A119D">
            <w:pPr>
              <w:spacing w:before="100" w:line="201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分析思路：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给出案例分析的逻辑路径</w:t>
            </w:r>
          </w:p>
          <w:p w14:paraId="45C2D6B9">
            <w:pPr>
              <w:spacing w:before="108" w:line="195" w:lineRule="auto"/>
              <w:ind w:left="1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3.  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理论依据与分析</w:t>
            </w:r>
          </w:p>
          <w:p w14:paraId="3F8C2581">
            <w:pPr>
              <w:spacing w:before="109" w:line="190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  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背景信息（可选项）</w:t>
            </w:r>
          </w:p>
          <w:p w14:paraId="3197B45A">
            <w:pPr>
              <w:spacing w:before="121" w:line="195" w:lineRule="auto"/>
              <w:ind w:left="12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5.  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关键要点</w:t>
            </w:r>
          </w:p>
          <w:p w14:paraId="429B2C13">
            <w:pPr>
              <w:spacing w:before="109" w:line="190" w:lineRule="auto"/>
              <w:ind w:left="1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6. 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启发思考题及参考答案：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3-5 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题为宜（可选项）</w:t>
            </w:r>
          </w:p>
          <w:p w14:paraId="22305DEF">
            <w:pPr>
              <w:spacing w:before="119" w:line="190" w:lineRule="auto"/>
              <w:ind w:left="11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7. 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案例的后续进展（可选项）</w:t>
            </w:r>
          </w:p>
          <w:p w14:paraId="1F3342B4">
            <w:pPr>
              <w:spacing w:before="122" w:line="160" w:lineRule="auto"/>
              <w:ind w:lef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 xml:space="preserve">8.  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相关图表附件等（可选项）</w:t>
            </w:r>
          </w:p>
        </w:tc>
      </w:tr>
    </w:tbl>
    <w:p w14:paraId="692A5F0B">
      <w:pPr>
        <w:spacing w:line="426" w:lineRule="auto"/>
        <w:rPr>
          <w:rFonts w:ascii="Arial"/>
          <w:sz w:val="21"/>
        </w:rPr>
      </w:pPr>
    </w:p>
    <w:p w14:paraId="3B840B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360" w:lineRule="auto"/>
        <w:ind w:firstLine="458" w:firstLineChars="200"/>
        <w:textAlignment w:val="baseline"/>
        <w:outlineLvl w:val="1"/>
        <w:rPr>
          <w:b/>
          <w:bCs/>
          <w:spacing w:val="-6"/>
        </w:rPr>
      </w:pPr>
      <w:r>
        <w:rPr>
          <w:b/>
          <w:bCs/>
          <w:spacing w:val="-6"/>
        </w:rPr>
        <w:t>三、排版要求：</w:t>
      </w:r>
    </w:p>
    <w:p w14:paraId="1929B6AF">
      <w:pPr>
        <w:spacing w:line="21" w:lineRule="exact"/>
      </w:pPr>
    </w:p>
    <w:tbl>
      <w:tblPr>
        <w:tblStyle w:val="6"/>
        <w:tblpPr w:leftFromText="180" w:rightFromText="180" w:vertAnchor="text" w:horzAnchor="page" w:tblpX="1399" w:tblpY="35"/>
        <w:tblOverlap w:val="never"/>
        <w:tblW w:w="9073" w:type="dxa"/>
        <w:tblInd w:w="0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05D00AEF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2" w:hRule="atLeast"/>
        </w:trPr>
        <w:tc>
          <w:tcPr>
            <w:tcW w:w="9073" w:type="dxa"/>
            <w:tcBorders>
              <w:bottom w:val="single" w:color="auto" w:sz="4" w:space="0"/>
            </w:tcBorders>
            <w:vAlign w:val="top"/>
          </w:tcPr>
          <w:p w14:paraId="6D1B271B">
            <w:pPr>
              <w:spacing w:line="255" w:lineRule="auto"/>
              <w:rPr>
                <w:rFonts w:ascii="Arial"/>
                <w:sz w:val="21"/>
              </w:rPr>
            </w:pPr>
            <w:r>
              <w:rPr>
                <w:b/>
                <w:bCs/>
                <w:spacing w:val="-6"/>
              </w:rPr>
              <w:pict>
                <v:shape id="_x0000_s1036" o:spid="_x0000_s1036" o:spt="202" type="#_x0000_t202" style="position:absolute;left:0pt;margin-left:5.15pt;margin-top:3.55pt;height:18.7pt;width:196.6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B71221">
                        <w:pPr>
                          <w:spacing w:before="20" w:line="220" w:lineRule="auto"/>
                          <w:ind w:left="2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案例封面（黑体、加粗、四号）</w:t>
                        </w:r>
                      </w:p>
                    </w:txbxContent>
                  </v:textbox>
                </v:shape>
              </w:pict>
            </w:r>
          </w:p>
          <w:p w14:paraId="4C3D1426">
            <w:pPr>
              <w:spacing w:line="255" w:lineRule="auto"/>
              <w:rPr>
                <w:rFonts w:ascii="Arial"/>
                <w:sz w:val="21"/>
              </w:rPr>
            </w:pPr>
          </w:p>
          <w:p w14:paraId="39D2AEB6">
            <w:pPr>
              <w:spacing w:line="255" w:lineRule="auto"/>
              <w:rPr>
                <w:rFonts w:ascii="Arial"/>
                <w:sz w:val="21"/>
              </w:rPr>
            </w:pPr>
          </w:p>
          <w:p w14:paraId="256C2CF7">
            <w:pPr>
              <w:spacing w:line="255" w:lineRule="auto"/>
              <w:rPr>
                <w:rFonts w:ascii="Arial"/>
                <w:sz w:val="21"/>
              </w:rPr>
            </w:pPr>
          </w:p>
          <w:p w14:paraId="064F5724">
            <w:pPr>
              <w:spacing w:line="255" w:lineRule="auto"/>
              <w:rPr>
                <w:rFonts w:ascii="Arial"/>
                <w:sz w:val="21"/>
              </w:rPr>
            </w:pPr>
          </w:p>
          <w:p w14:paraId="526B7CD8">
            <w:pPr>
              <w:spacing w:line="255" w:lineRule="auto"/>
              <w:rPr>
                <w:rFonts w:ascii="Arial"/>
                <w:sz w:val="21"/>
              </w:rPr>
            </w:pPr>
            <w:r>
              <w:rPr>
                <w:b/>
                <w:bCs/>
                <w:spacing w:val="-6"/>
              </w:rPr>
              <w:pict>
                <v:shape id="_x0000_s1037" o:spid="_x0000_s1037" o:spt="202" type="#_x0000_t202" style="position:absolute;left:0pt;margin-left:67.1pt;margin-top:5.85pt;height:18.65pt;width:288.4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8CBD08">
                        <w:pPr>
                          <w:spacing w:before="20" w:line="219" w:lineRule="auto"/>
                          <w:ind w:left="20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案例名称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：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28"/>
                            <w:szCs w:val="28"/>
                          </w:rPr>
                          <w:t xml:space="preserve">          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5"/>
                            <w:sz w:val="28"/>
                            <w:szCs w:val="28"/>
                          </w:rPr>
                          <w:t>黑体、四号、加粗）</w:t>
                        </w:r>
                      </w:p>
                    </w:txbxContent>
                  </v:textbox>
                </v:shape>
              </w:pict>
            </w:r>
          </w:p>
          <w:p w14:paraId="0E2F2F61">
            <w:pPr>
              <w:spacing w:line="255" w:lineRule="auto"/>
              <w:rPr>
                <w:rFonts w:ascii="Arial"/>
                <w:sz w:val="21"/>
              </w:rPr>
            </w:pPr>
          </w:p>
          <w:p w14:paraId="05CD6E63">
            <w:pPr>
              <w:spacing w:line="256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        </w:t>
            </w:r>
            <w:r>
              <w:rPr>
                <w:position w:val="-17"/>
              </w:rPr>
              <mc:AlternateContent>
                <mc:Choice Requires="wps">
                  <w:drawing>
                    <wp:inline distT="0" distB="0" distL="114300" distR="114300">
                      <wp:extent cx="3464560" cy="562610"/>
                      <wp:effectExtent l="0" t="0" r="2540" b="8890"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4560" cy="5626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5455" h="885">
                                    <a:moveTo>
                                      <a:pt x="13" y="14"/>
                                    </a:moveTo>
                                    <a:lnTo>
                                      <a:pt x="5455" y="14"/>
                                    </a:lnTo>
                                    <a:lnTo>
                                      <a:pt x="5455" y="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13" y="14"/>
                                    </a:lnTo>
                                  </a:path>
                                  <a:path w="5455" h="885">
                                    <a:moveTo>
                                      <a:pt x="0" y="885"/>
                                    </a:moveTo>
                                    <a:lnTo>
                                      <a:pt x="5455" y="885"/>
                                    </a:lnTo>
                                    <a:lnTo>
                                      <a:pt x="5455" y="871"/>
                                    </a:lnTo>
                                    <a:lnTo>
                                      <a:pt x="0" y="871"/>
                                    </a:lnTo>
                                    <a:lnTo>
                                      <a:pt x="0" y="88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4.3pt;width:272.8pt;" fillcolor="#000000" filled="t" stroked="f" coordsize="5455,885" o:gfxdata="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8tq51wAAAAQBAAAPAAAAAAAAAAEAIAAAACIAAABkcnMvZG93&#10;bnJldi54bWxQSwECFAAUAAAACACHTuJACXRlnToCAABiBQAADgAAAAAAAAABACAAAAAmAQAAZHJz&#10;L2Uyb0RvYy54bWxQSwUGAAAAAAYABgBZAQAA0gUAAAAA&#10;" path="m13,14l5455,14,5455,0,13,0,13,14em0,885l5455,885,5455,871,0,871,0,885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51DD7FF1">
            <w:pPr>
              <w:spacing w:line="886" w:lineRule="exact"/>
              <w:ind w:firstLine="2681"/>
              <w:rPr>
                <w:u w:val="single"/>
              </w:rPr>
            </w:pPr>
          </w:p>
          <w:p w14:paraId="311D9DE1">
            <w:pPr>
              <w:pStyle w:val="7"/>
              <w:spacing w:before="91" w:line="218" w:lineRule="auto"/>
              <w:ind w:firstLine="1365" w:firstLineChars="500"/>
            </w:pPr>
            <w:r>
              <w:rPr>
                <w:b/>
                <w:bCs/>
                <w:spacing w:val="-4"/>
              </w:rPr>
              <w:t>学</w:t>
            </w:r>
            <w:r>
              <w:rPr>
                <w:spacing w:val="-4"/>
              </w:rPr>
              <w:t xml:space="preserve">    </w:t>
            </w:r>
            <w:r>
              <w:rPr>
                <w:b/>
                <w:bCs/>
                <w:spacing w:val="-4"/>
              </w:rPr>
              <w:t>校</w:t>
            </w:r>
            <w:r>
              <w:rPr>
                <w:b/>
                <w:bCs/>
                <w:spacing w:val="-1"/>
              </w:rPr>
              <w:t>：</w:t>
            </w:r>
            <w:r>
              <w:rPr>
                <w:spacing w:val="14"/>
              </w:rPr>
              <w:t xml:space="preserve">  </w:t>
            </w:r>
            <w:r>
              <w:rPr>
                <w:spacing w:val="23"/>
                <w:u w:val="single" w:color="auto"/>
              </w:rPr>
              <w:t xml:space="preserve">    </w:t>
            </w:r>
            <w:r>
              <w:rPr>
                <w:b/>
                <w:bCs/>
                <w:spacing w:val="-1"/>
                <w:u w:val="single" w:color="auto"/>
              </w:rPr>
              <w:t>（</w:t>
            </w:r>
            <w:r>
              <w:rPr>
                <w:b/>
                <w:bCs/>
                <w:spacing w:val="-4"/>
                <w:u w:val="single" w:color="auto"/>
              </w:rPr>
              <w:t>黑体、四号、加粗）</w:t>
            </w:r>
            <w:r>
              <w:rPr>
                <w:spacing w:val="-4"/>
                <w:u w:val="single" w:color="auto"/>
              </w:rPr>
              <w:t xml:space="preserve">     </w:t>
            </w:r>
          </w:p>
          <w:p w14:paraId="6E72D8D1">
            <w:pPr>
              <w:pStyle w:val="7"/>
              <w:spacing w:before="306" w:line="219" w:lineRule="auto"/>
              <w:ind w:left="263" w:leftChars="125" w:firstLine="1066" w:firstLineChars="428"/>
            </w:pPr>
            <w:r>
              <w:rPr>
                <w:b/>
                <w:bCs/>
                <w:spacing w:val="-16"/>
              </w:rPr>
              <w:t>院</w:t>
            </w:r>
            <w:r>
              <w:rPr>
                <w:spacing w:val="5"/>
              </w:rPr>
              <w:t xml:space="preserve">    </w:t>
            </w:r>
            <w:r>
              <w:rPr>
                <w:b/>
                <w:bCs/>
                <w:spacing w:val="-16"/>
              </w:rPr>
              <w:t>系：</w:t>
            </w:r>
            <w:r>
              <w:rPr>
                <w:spacing w:val="15"/>
              </w:rPr>
              <w:t xml:space="preserve">  </w:t>
            </w:r>
            <w:r>
              <w:rPr>
                <w:u w:val="single" w:color="auto"/>
              </w:rPr>
              <w:t xml:space="preserve">                              </w:t>
            </w:r>
          </w:p>
          <w:p w14:paraId="39E9397A">
            <w:pPr>
              <w:pStyle w:val="7"/>
              <w:spacing w:before="306" w:line="219" w:lineRule="auto"/>
              <w:ind w:left="0" w:leftChars="0" w:firstLine="1263" w:firstLineChars="466"/>
            </w:pPr>
            <w:r>
              <w:rPr>
                <w:b/>
                <w:bCs/>
                <w:spacing w:val="-5"/>
              </w:rPr>
              <w:t>参赛者姓名：</w:t>
            </w:r>
            <w:r>
              <w:rPr>
                <w:spacing w:val="33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</w:t>
            </w:r>
          </w:p>
          <w:p w14:paraId="4712FC86">
            <w:pPr>
              <w:pStyle w:val="7"/>
              <w:spacing w:before="304" w:line="219" w:lineRule="auto"/>
              <w:ind w:left="273" w:leftChars="130" w:firstLine="987" w:firstLineChars="364"/>
            </w:pPr>
            <w:r>
              <w:rPr>
                <w:b/>
                <w:bCs/>
                <w:spacing w:val="-5"/>
              </w:rPr>
              <w:t>指导教师：</w:t>
            </w:r>
            <w:r>
              <w:rPr>
                <w:spacing w:val="16"/>
              </w:rPr>
              <w:t xml:space="preserve">  </w:t>
            </w:r>
            <w:r>
              <w:rPr>
                <w:u w:val="single" w:color="auto"/>
              </w:rPr>
              <w:t xml:space="preserve">                              </w:t>
            </w:r>
          </w:p>
          <w:p w14:paraId="1158D19F">
            <w:pPr>
              <w:pStyle w:val="7"/>
              <w:spacing w:before="303" w:line="179" w:lineRule="auto"/>
              <w:ind w:left="273" w:leftChars="130" w:firstLine="987" w:firstLineChars="364"/>
              <w:rPr>
                <w:rFonts w:hint="default"/>
                <w:b w:val="0"/>
                <w:bCs w:val="0"/>
                <w:spacing w:val="-5"/>
                <w:lang w:val="en-US" w:eastAsia="zh-CN"/>
              </w:rPr>
            </w:pPr>
            <w:r>
              <w:rPr>
                <w:b/>
                <w:bCs/>
                <w:spacing w:val="-5"/>
              </w:rPr>
              <w:t>案例主题</w:t>
            </w:r>
            <w:r>
              <w:rPr>
                <w:rFonts w:hint="eastAsia"/>
                <w:b w:val="0"/>
                <w:bCs w:val="0"/>
                <w:spacing w:val="-5"/>
                <w:lang w:val="en-US" w:eastAsia="zh-CN"/>
              </w:rPr>
              <w:t xml:space="preserve">：  </w:t>
            </w:r>
            <w:r>
              <w:rPr>
                <w:u w:val="single" w:color="auto"/>
              </w:rPr>
              <w:t xml:space="preserve">                              </w:t>
            </w:r>
          </w:p>
        </w:tc>
      </w:tr>
      <w:tr w14:paraId="1ACDF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9073" w:type="dxa"/>
            <w:tcBorders>
              <w:top w:val="single" w:color="auto" w:sz="4" w:space="0"/>
            </w:tcBorders>
            <w:vAlign w:val="top"/>
          </w:tcPr>
          <w:p w14:paraId="69F73611">
            <w:pPr>
              <w:pStyle w:val="7"/>
              <w:spacing w:before="107" w:line="219" w:lineRule="auto"/>
              <w:ind w:left="122"/>
            </w:pPr>
            <w:r>
              <w:rPr>
                <w:b/>
                <w:bCs/>
                <w:spacing w:val="-5"/>
              </w:rPr>
              <w:t>案例正文</w:t>
            </w:r>
            <w:r>
              <w:rPr>
                <w:b/>
                <w:bCs/>
                <w:color w:val="767171"/>
                <w:spacing w:val="-5"/>
              </w:rPr>
              <w:t>（黑体、加粗、四号）</w:t>
            </w:r>
          </w:p>
          <w:p w14:paraId="29B5230A">
            <w:pPr>
              <w:spacing w:line="271" w:lineRule="auto"/>
              <w:rPr>
                <w:rFonts w:ascii="Arial"/>
                <w:sz w:val="21"/>
              </w:rPr>
            </w:pPr>
          </w:p>
          <w:p w14:paraId="6A412EA0">
            <w:pPr>
              <w:pStyle w:val="7"/>
              <w:spacing w:before="101" w:line="224" w:lineRule="auto"/>
              <w:ind w:left="1818"/>
              <w:outlineLvl w:val="0"/>
              <w:rPr>
                <w:sz w:val="31"/>
                <w:szCs w:val="31"/>
              </w:rPr>
            </w:pPr>
            <w:r>
              <w:rPr>
                <w:b/>
                <w:bCs/>
                <w:spacing w:val="6"/>
                <w:sz w:val="31"/>
                <w:szCs w:val="31"/>
              </w:rPr>
              <w:t>案例名称</w:t>
            </w:r>
            <w:r>
              <w:rPr>
                <w:b/>
                <w:bCs/>
                <w:color w:val="767171"/>
                <w:spacing w:val="6"/>
                <w:sz w:val="31"/>
                <w:szCs w:val="31"/>
              </w:rPr>
              <w:t>（黑体、三号、加粗、居中）</w:t>
            </w:r>
          </w:p>
          <w:p w14:paraId="071C8282">
            <w:pPr>
              <w:spacing w:line="309" w:lineRule="auto"/>
              <w:rPr>
                <w:rFonts w:ascii="Arial"/>
                <w:sz w:val="21"/>
              </w:rPr>
            </w:pPr>
          </w:p>
          <w:p w14:paraId="056A8990">
            <w:pPr>
              <w:spacing w:before="78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摘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要：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本案例描述了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……</w:t>
            </w:r>
            <w:r>
              <w:rPr>
                <w:rFonts w:ascii="宋体" w:hAnsi="宋体" w:eastAsia="宋体" w:cs="宋体"/>
                <w:color w:val="767171"/>
                <w:spacing w:val="-2"/>
                <w:sz w:val="24"/>
                <w:szCs w:val="24"/>
              </w:rPr>
              <w:t>（宋体、小四）</w:t>
            </w:r>
          </w:p>
          <w:p w14:paraId="15B722F2">
            <w:pPr>
              <w:spacing w:before="198" w:line="219" w:lineRule="auto"/>
              <w:ind w:left="121"/>
              <w:rPr>
                <w:rFonts w:ascii="宋体" w:hAnsi="宋体" w:eastAsia="宋体" w:cs="宋体"/>
                <w:color w:val="767171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关键词：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组织结构、战略规划、案例研究</w:t>
            </w:r>
            <w:r>
              <w:rPr>
                <w:rFonts w:ascii="宋体" w:hAnsi="宋体" w:eastAsia="宋体" w:cs="宋体"/>
                <w:color w:val="767171"/>
                <w:spacing w:val="-2"/>
                <w:sz w:val="24"/>
                <w:szCs w:val="24"/>
              </w:rPr>
              <w:t>（宋体、小四）</w:t>
            </w:r>
          </w:p>
          <w:tbl>
            <w:tblPr>
              <w:tblStyle w:val="6"/>
              <w:tblpPr w:leftFromText="180" w:rightFromText="180" w:vertAnchor="text" w:horzAnchor="page" w:tblpX="14" w:tblpY="281"/>
              <w:tblOverlap w:val="never"/>
              <w:tblW w:w="9073" w:type="dxa"/>
              <w:tblInd w:w="0" w:type="dxa"/>
              <w:tblBorders>
                <w:top w:val="single" w:color="auto" w:sz="4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73"/>
            </w:tblGrid>
            <w:tr w14:paraId="484FFAC0">
              <w:tblPrEx>
                <w:tblBorders>
                  <w:top w:val="single" w:color="auto" w:sz="4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60" w:hRule="atLeast"/>
              </w:trPr>
              <w:tc>
                <w:tcPr>
                  <w:tcW w:w="9073" w:type="dxa"/>
                  <w:vAlign w:val="top"/>
                </w:tcPr>
                <w:p w14:paraId="639612FD">
                  <w:pPr>
                    <w:spacing w:before="47" w:line="219" w:lineRule="auto"/>
                    <w:ind w:left="123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28"/>
                      <w:szCs w:val="28"/>
                    </w:rPr>
                    <w:t>一、</w:t>
                  </w:r>
                  <w:r>
                    <w:rPr>
                      <w:rFonts w:ascii="宋体" w:hAnsi="宋体" w:eastAsia="宋体" w:cs="宋体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28"/>
                      <w:szCs w:val="28"/>
                    </w:rPr>
                    <w:t>公司发展及现状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"/>
                      <w:sz w:val="28"/>
                      <w:szCs w:val="28"/>
                    </w:rPr>
                    <w:t>（正文一级标题采用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5"/>
                      <w:sz w:val="28"/>
                      <w:szCs w:val="28"/>
                    </w:rPr>
                    <w:t>宋体、加粗、四号、半角；</w:t>
                  </w:r>
                </w:p>
                <w:p w14:paraId="148A252E">
                  <w:pPr>
                    <w:spacing w:before="212" w:line="359" w:lineRule="auto"/>
                    <w:ind w:left="123" w:right="246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"/>
                      <w:sz w:val="28"/>
                      <w:szCs w:val="28"/>
                    </w:rPr>
                    <w:t>二级标题采用宋体、加粗、小四、半角；三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3"/>
                      <w:sz w:val="28"/>
                      <w:szCs w:val="28"/>
                    </w:rPr>
                    <w:t>级标题采用宋体、小四、半</w:t>
                  </w:r>
                  <w:r>
                    <w:rPr>
                      <w:rFonts w:ascii="宋体" w:hAnsi="宋体" w:eastAsia="宋体" w:cs="宋体"/>
                      <w:color w:val="76717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"/>
                      <w:sz w:val="28"/>
                      <w:szCs w:val="28"/>
                    </w:rPr>
                    <w:t>角。各节标题编号用中文数字，如：一、二、三、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2"/>
                      <w:sz w:val="28"/>
                      <w:szCs w:val="28"/>
                    </w:rPr>
                    <w:t>；</w:t>
                  </w:r>
                  <w:r>
                    <w:rPr>
                      <w:rFonts w:ascii="宋体" w:hAnsi="宋体" w:eastAsia="宋体" w:cs="宋体"/>
                      <w:color w:val="767171"/>
                      <w:spacing w:val="-11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2"/>
                      <w:sz w:val="28"/>
                      <w:szCs w:val="28"/>
                    </w:rPr>
                    <w:t>（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"/>
                      <w:sz w:val="28"/>
                      <w:szCs w:val="28"/>
                    </w:rPr>
                    <w:t>一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2"/>
                      <w:sz w:val="28"/>
                      <w:szCs w:val="28"/>
                    </w:rPr>
                    <w:t>）（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"/>
                      <w:sz w:val="28"/>
                      <w:szCs w:val="28"/>
                    </w:rPr>
                    <w:t>二）</w:t>
                  </w:r>
                </w:p>
                <w:p w14:paraId="18922DE1">
                  <w:pPr>
                    <w:spacing w:line="236" w:lineRule="auto"/>
                    <w:ind w:left="126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（三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4"/>
                      <w:sz w:val="28"/>
                      <w:szCs w:val="28"/>
                    </w:rPr>
                    <w:t>）；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1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．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．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4"/>
                      <w:sz w:val="28"/>
                      <w:szCs w:val="28"/>
                    </w:rPr>
                    <w:t>．；（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1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4"/>
                      <w:sz w:val="28"/>
                      <w:szCs w:val="28"/>
                    </w:rPr>
                    <w:t>）（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4"/>
                      <w:sz w:val="28"/>
                      <w:szCs w:val="28"/>
                    </w:rPr>
                    <w:t>）（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）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…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6"/>
                      <w:sz w:val="28"/>
                      <w:szCs w:val="28"/>
                    </w:rPr>
                    <w:t>)</w:t>
                  </w:r>
                </w:p>
                <w:p w14:paraId="26B23845">
                  <w:pPr>
                    <w:spacing w:before="257" w:line="286" w:lineRule="auto"/>
                    <w:ind w:left="123" w:right="196" w:firstLine="389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 xml:space="preserve">2006  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 xml:space="preserve">年 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 xml:space="preserve">9  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>月的一天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>……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"/>
                      <w:sz w:val="24"/>
                      <w:szCs w:val="24"/>
                    </w:rPr>
                    <w:t>（全文为宋体、小四，段前与段后</w:t>
                  </w:r>
                  <w:r>
                    <w:rPr>
                      <w:rFonts w:ascii="宋体" w:hAnsi="宋体" w:eastAsia="宋体" w:cs="宋体"/>
                      <w:color w:val="76717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-1"/>
                      <w:sz w:val="24"/>
                      <w:szCs w:val="24"/>
                    </w:rPr>
                    <w:t>0.2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-2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6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"/>
                      <w:sz w:val="24"/>
                      <w:szCs w:val="24"/>
                    </w:rPr>
                    <w:t>行、多倍行距</w:t>
                  </w:r>
                  <w:r>
                    <w:rPr>
                      <w:rFonts w:ascii="宋体" w:hAnsi="宋体" w:eastAsia="宋体" w:cs="宋体"/>
                      <w:color w:val="76717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-2"/>
                      <w:sz w:val="24"/>
                      <w:szCs w:val="24"/>
                    </w:rPr>
                    <w:t>1.5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"/>
                      <w:sz w:val="24"/>
                      <w:szCs w:val="24"/>
                    </w:rPr>
                    <w:t>，英文字体采用</w:t>
                  </w:r>
                  <w:r>
                    <w:rPr>
                      <w:rFonts w:ascii="宋体" w:hAnsi="宋体" w:eastAsia="宋体" w:cs="宋体"/>
                      <w:color w:val="767171"/>
                      <w:spacing w:val="-4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-2"/>
                      <w:sz w:val="24"/>
                      <w:szCs w:val="24"/>
                    </w:rPr>
                    <w:t>Times New Roman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2"/>
                      <w:sz w:val="24"/>
                      <w:szCs w:val="24"/>
                    </w:rPr>
                    <w:t>）</w:t>
                  </w:r>
                </w:p>
                <w:p w14:paraId="4B12022F">
                  <w:pPr>
                    <w:spacing w:line="30" w:lineRule="exact"/>
                    <w:ind w:firstLine="77"/>
                  </w:pPr>
                  <w:r>
                    <mc:AlternateContent>
                      <mc:Choice Requires="wps">
                        <w:drawing>
                          <wp:inline distT="0" distB="0" distL="114300" distR="114300">
                            <wp:extent cx="3708400" cy="19050"/>
                            <wp:effectExtent l="0" t="0" r="0" b="6350"/>
                            <wp:docPr id="6" name="任意多边形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08400" cy="190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pathLst>
                                        <a:path w="5840" h="30">
                                          <a:moveTo>
                                            <a:pt x="0" y="15"/>
                                          </a:moveTo>
                                          <a:lnTo>
                                            <a:pt x="5839" y="1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任意多边形 38" o:spid="_x0000_s1026" o:spt="100" style="height:1.5pt;width:292pt;" filled="f" stroked="t" coordsize="5840,30" o:gfxdata="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zr7ydAAAAADAQAADwAAAAAAAAABACAAAAAiAAAAZHJzL2Rvd25yZXYueG1s&#10;UEsBAhQAFAAAAAgAh07iQESz4505AgAAkQQAAA4AAAAAAAAAAQAgAAAAHwEAAGRycy9lMm9Eb2Mu&#10;eG1sUEsFBgAAAAAGAAYAWQEAAMoFAAAAAA==&#10;" path="m0,15l5839,15e">
                            <v:fill on="f" focussize="0,0"/>
                            <v:stroke weight="1.5pt" color="#000000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7D1555DA">
                  <w:pPr>
                    <w:spacing w:before="113" w:line="220" w:lineRule="auto"/>
                    <w:ind w:left="123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5"/>
                      <w:sz w:val="24"/>
                      <w:szCs w:val="24"/>
                    </w:rPr>
                    <w:t>（注释均为宋体、小五）</w:t>
                  </w:r>
                </w:p>
                <w:p w14:paraId="487F12D9">
                  <w:pPr>
                    <w:spacing w:before="252" w:line="233" w:lineRule="auto"/>
                    <w:ind w:left="128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1.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由于企业保密的要求，在本案例中对有关名称、数据等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做了必要的掩饰性处理。</w:t>
                  </w:r>
                </w:p>
                <w:p w14:paraId="4691BFAA">
                  <w:pPr>
                    <w:spacing w:before="154" w:line="233" w:lineRule="auto"/>
                    <w:ind w:left="111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2.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本案例只供学习讨论之用，并无意暗示或说明某种管理行为是否有效。</w:t>
                  </w:r>
                </w:p>
              </w:tc>
            </w:tr>
            <w:tr w14:paraId="0A367C10">
              <w:tblPrEx>
                <w:tblBorders>
                  <w:top w:val="single" w:color="auto" w:sz="4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47" w:hRule="atLeast"/>
              </w:trPr>
              <w:tc>
                <w:tcPr>
                  <w:tcW w:w="9073" w:type="dxa"/>
                  <w:vAlign w:val="top"/>
                </w:tcPr>
                <w:p w14:paraId="329D9D5F">
                  <w:pPr>
                    <w:pStyle w:val="7"/>
                    <w:spacing w:before="124" w:line="219" w:lineRule="auto"/>
                    <w:ind w:left="122"/>
                    <w:rPr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pacing w:val="-3"/>
                    </w:rPr>
                    <w:t>案例使用说明</w:t>
                  </w:r>
                  <w:r>
                    <w:rPr>
                      <w:b/>
                      <w:bCs/>
                      <w:color w:val="767171"/>
                      <w:spacing w:val="-3"/>
                      <w:sz w:val="30"/>
                      <w:szCs w:val="30"/>
                    </w:rPr>
                    <w:t>（黑体、加粗、四号）</w:t>
                  </w:r>
                </w:p>
                <w:p w14:paraId="64E9034D">
                  <w:pPr>
                    <w:spacing w:line="285" w:lineRule="auto"/>
                    <w:rPr>
                      <w:rFonts w:ascii="Arial"/>
                      <w:sz w:val="21"/>
                    </w:rPr>
                  </w:pPr>
                </w:p>
                <w:p w14:paraId="5129ED52">
                  <w:pPr>
                    <w:pStyle w:val="7"/>
                    <w:spacing w:before="101" w:line="224" w:lineRule="auto"/>
                    <w:ind w:left="1818"/>
                    <w:rPr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pacing w:val="6"/>
                      <w:sz w:val="31"/>
                      <w:szCs w:val="31"/>
                    </w:rPr>
                    <w:t>案例名称</w:t>
                  </w:r>
                  <w:r>
                    <w:rPr>
                      <w:b/>
                      <w:bCs/>
                      <w:color w:val="767171"/>
                      <w:spacing w:val="6"/>
                      <w:sz w:val="31"/>
                      <w:szCs w:val="31"/>
                    </w:rPr>
                    <w:t>（黑体、三号、加粗、居中）</w:t>
                  </w:r>
                </w:p>
                <w:p w14:paraId="3B173362">
                  <w:pPr>
                    <w:spacing w:line="431" w:lineRule="auto"/>
                    <w:rPr>
                      <w:rFonts w:ascii="Arial"/>
                      <w:sz w:val="21"/>
                    </w:rPr>
                  </w:pPr>
                </w:p>
                <w:p w14:paraId="33118D6F">
                  <w:pPr>
                    <w:spacing w:before="91" w:line="221" w:lineRule="auto"/>
                    <w:ind w:left="123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8"/>
                      <w:szCs w:val="28"/>
                    </w:rPr>
                    <w:t>一、</w:t>
                  </w:r>
                  <w:r>
                    <w:rPr>
                      <w:rFonts w:ascii="宋体" w:hAnsi="宋体" w:eastAsia="宋体" w:cs="宋体"/>
                      <w:spacing w:val="3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8"/>
                      <w:szCs w:val="28"/>
                    </w:rPr>
                    <w:t>专业方向</w:t>
                  </w:r>
                </w:p>
                <w:p w14:paraId="7F4B88E2">
                  <w:pPr>
                    <w:spacing w:before="289" w:line="220" w:lineRule="auto"/>
                    <w:ind w:left="123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8"/>
                      <w:szCs w:val="28"/>
                    </w:rPr>
                    <w:t>二、</w:t>
                  </w:r>
                  <w:r>
                    <w:rPr>
                      <w:rFonts w:ascii="宋体" w:hAnsi="宋体" w:eastAsia="宋体" w:cs="宋体"/>
                      <w:spacing w:val="3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7"/>
                      <w:sz w:val="28"/>
                      <w:szCs w:val="28"/>
                    </w:rPr>
                    <w:t>分析思路</w:t>
                  </w:r>
                </w:p>
                <w:p w14:paraId="73EDFCD4">
                  <w:pPr>
                    <w:spacing w:before="290" w:line="219" w:lineRule="auto"/>
                    <w:ind w:left="118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5"/>
                      <w:sz w:val="28"/>
                      <w:szCs w:val="28"/>
                    </w:rPr>
                    <w:t>三、</w:t>
                  </w:r>
                  <w:r>
                    <w:rPr>
                      <w:rFonts w:ascii="宋体" w:hAnsi="宋体" w:eastAsia="宋体" w:cs="宋体"/>
                      <w:spacing w:val="3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5"/>
                      <w:sz w:val="28"/>
                      <w:szCs w:val="28"/>
                    </w:rPr>
                    <w:t>理论依据与分析</w:t>
                  </w:r>
                </w:p>
                <w:p w14:paraId="2B02C40F">
                  <w:pPr>
                    <w:spacing w:before="177" w:line="308" w:lineRule="exact"/>
                    <w:ind w:left="128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position w:val="2"/>
                      <w:sz w:val="19"/>
                      <w:szCs w:val="19"/>
                    </w:rPr>
                    <w:t>……</w:t>
                  </w:r>
                </w:p>
                <w:p w14:paraId="392F35F9">
                  <w:pPr>
                    <w:spacing w:before="119" w:line="219" w:lineRule="auto"/>
                    <w:ind w:left="126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z w:val="28"/>
                      <w:szCs w:val="28"/>
                    </w:rPr>
                    <w:t>（各节标题采用宋体、加粗、四号、半角，各节标题编号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1"/>
                      <w:sz w:val="28"/>
                      <w:szCs w:val="28"/>
                    </w:rPr>
                    <w:t>用中文数字，</w:t>
                  </w:r>
                </w:p>
                <w:p w14:paraId="77EC2A02">
                  <w:pPr>
                    <w:spacing w:before="291" w:line="235" w:lineRule="auto"/>
                    <w:ind w:left="123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如：一、二、三、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；（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一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）（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二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）（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三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）；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1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．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．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．；（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1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）（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-44"/>
                      <w:sz w:val="28"/>
                      <w:szCs w:val="28"/>
                    </w:rPr>
                    <w:t>）（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）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…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767171"/>
                      <w:spacing w:val="1"/>
                      <w:sz w:val="28"/>
                      <w:szCs w:val="28"/>
                    </w:rPr>
                    <w:t>)</w:t>
                  </w:r>
                </w:p>
                <w:p w14:paraId="2CF59E53">
                  <w:pPr>
                    <w:spacing w:before="209" w:line="233" w:lineRule="auto"/>
                    <w:ind w:left="135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24"/>
                      <w:szCs w:val="24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．本案例主要适用于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24"/>
                      <w:szCs w:val="24"/>
                    </w:rPr>
                    <w:t>**</w:t>
                  </w: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课程，也适用于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24"/>
                      <w:szCs w:val="24"/>
                    </w:rPr>
                    <w:t>****</w:t>
                  </w:r>
                  <w:r>
                    <w:rPr>
                      <w:rFonts w:ascii="Times New Roman" w:hAnsi="Times New Roman" w:eastAsia="Times New Roman" w:cs="Times New Roman"/>
                      <w:spacing w:val="-2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。</w:t>
                  </w:r>
                  <w:r>
                    <w:rPr>
                      <w:rFonts w:ascii="宋体" w:hAnsi="宋体" w:eastAsia="宋体" w:cs="宋体"/>
                      <w:color w:val="767171"/>
                      <w:spacing w:val="-2"/>
                      <w:sz w:val="24"/>
                      <w:szCs w:val="24"/>
                    </w:rPr>
                    <w:t>（全文为宋体、小四，段前与段后</w:t>
                  </w:r>
                </w:p>
                <w:p w14:paraId="5D8FDB92">
                  <w:pPr>
                    <w:spacing w:before="104" w:line="234" w:lineRule="auto"/>
                    <w:ind w:left="11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767171"/>
                      <w:spacing w:val="-3"/>
                      <w:sz w:val="24"/>
                      <w:szCs w:val="24"/>
                    </w:rPr>
                    <w:t xml:space="preserve">0.25  </w:t>
                  </w:r>
                  <w:r>
                    <w:rPr>
                      <w:rFonts w:ascii="宋体" w:hAnsi="宋体" w:eastAsia="宋体" w:cs="宋体"/>
                      <w:color w:val="767171"/>
                      <w:spacing w:val="-3"/>
                      <w:sz w:val="24"/>
                      <w:szCs w:val="24"/>
                    </w:rPr>
                    <w:t>行、多倍行距</w:t>
                  </w:r>
                  <w:r>
                    <w:rPr>
                      <w:rFonts w:ascii="宋体" w:hAnsi="宋体" w:eastAsia="宋体" w:cs="宋体"/>
                      <w:color w:val="767171"/>
                      <w:spacing w:val="3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767171"/>
                      <w:spacing w:val="-3"/>
                      <w:sz w:val="24"/>
                      <w:szCs w:val="24"/>
                    </w:rPr>
                    <w:t>1.5</w:t>
                  </w:r>
                  <w:r>
                    <w:rPr>
                      <w:rFonts w:ascii="宋体" w:hAnsi="宋体" w:eastAsia="宋体" w:cs="宋体"/>
                      <w:color w:val="767171"/>
                      <w:spacing w:val="-3"/>
                      <w:sz w:val="24"/>
                      <w:szCs w:val="24"/>
                    </w:rPr>
                    <w:t>）</w:t>
                  </w:r>
                </w:p>
                <w:p w14:paraId="1A4DA288">
                  <w:pPr>
                    <w:spacing w:before="177" w:line="233" w:lineRule="auto"/>
                    <w:ind w:left="112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>．本案例的目的</w:t>
                  </w:r>
                  <w:r>
                    <w:rPr>
                      <w:rFonts w:ascii="宋体" w:hAnsi="宋体" w:eastAsia="宋体" w:cs="宋体"/>
                      <w:spacing w:val="-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dotted" w:color="auto"/>
                    </w:rPr>
                    <w:t xml:space="preserve">    </w:t>
                  </w:r>
                </w:p>
              </w:tc>
            </w:tr>
          </w:tbl>
          <w:p w14:paraId="1E023325">
            <w:pPr>
              <w:spacing w:before="198" w:line="219" w:lineRule="auto"/>
              <w:ind w:left="121"/>
              <w:rPr>
                <w:rFonts w:ascii="宋体" w:hAnsi="宋体" w:eastAsia="宋体" w:cs="宋体"/>
                <w:color w:val="767171"/>
                <w:spacing w:val="-2"/>
                <w:sz w:val="24"/>
                <w:szCs w:val="24"/>
              </w:rPr>
            </w:pPr>
          </w:p>
        </w:tc>
      </w:tr>
    </w:tbl>
    <w:p w14:paraId="5142DEC7">
      <w:pPr>
        <w:spacing w:before="53"/>
      </w:pPr>
      <w:r>
        <w:pict>
          <v:shape id="_x0000_s1041" o:spid="_x0000_s1041" style="position:absolute;left:0pt;margin-left:54pt;margin-top:42.6pt;height:12.75pt;width:0.75pt;mso-position-horizontal-relative:page;mso-position-vertical-relative:page;z-index:251662336;mso-width-relative:page;mso-height-relative:page;" fillcolor="#000000" filled="t" stroked="f" coordsize="15,255" o:allowincell="f" path="m0,254l14,254,14,0,0,0,0,254xe">
            <v:path/>
            <v:fill on="t" focussize="0,0"/>
            <v:stroke on="f"/>
            <v:imagedata o:title=""/>
            <o:lock v:ext="edit"/>
          </v:shape>
        </w:pict>
      </w:r>
    </w:p>
    <w:p w14:paraId="2F4147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360" w:lineRule="auto"/>
        <w:ind w:left="757"/>
        <w:textAlignment w:val="baseline"/>
        <w:outlineLvl w:val="0"/>
        <w:rPr>
          <w:b/>
          <w:bCs/>
          <w:spacing w:val="-6"/>
        </w:rPr>
      </w:pPr>
    </w:p>
    <w:p w14:paraId="66A564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360" w:lineRule="auto"/>
        <w:ind w:firstLine="458" w:firstLineChars="200"/>
        <w:textAlignment w:val="baseline"/>
        <w:outlineLvl w:val="0"/>
      </w:pPr>
      <w:r>
        <w:rPr>
          <w:b/>
          <w:bCs/>
          <w:spacing w:val="-6"/>
        </w:rPr>
        <w:t>四、其他注意事项：</w:t>
      </w:r>
    </w:p>
    <w:p w14:paraId="5C4A87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ind w:left="732" w:right="199" w:rightChars="95" w:firstLine="477"/>
        <w:jc w:val="both"/>
        <w:textAlignment w:val="baseline"/>
        <w:rPr>
          <w:spacing w:val="-3"/>
          <w:lang w:val="en-US" w:eastAsia="en-US"/>
        </w:rPr>
      </w:pPr>
      <w:r>
        <w:rPr>
          <w:spacing w:val="-3"/>
        </w:rPr>
        <w:t>1、参加初赛评审的案例须提交一份查重报告，文本重复率不得超过10%(去除引用部分后)，查重报告需使用中国知网 TMLC系统或万方数据论文检测系统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</w:rPr>
        <w:t>提交全文比对报告PDF版</w:t>
      </w:r>
      <w:r>
        <w:rPr>
          <w:rFonts w:hint="eastAsia"/>
          <w:spacing w:val="-3"/>
          <w:lang w:eastAsia="zh-CN"/>
        </w:rPr>
        <w:t>（</w:t>
      </w:r>
      <w:r>
        <w:rPr>
          <w:spacing w:val="-3"/>
        </w:rPr>
        <w:t>含检测时间、总文字复制比、章节重复率）。如经专家鉴定为重复参赛或无实质创新、作品雷同或有抄袭行为的团队将被取消参赛资格。参赛案例有关内容限制性使用Al等智能辅助工具：案例核心分析模型、数</w:t>
      </w:r>
      <w:r>
        <w:rPr>
          <w:rFonts w:hint="eastAsia"/>
          <w:spacing w:val="-3"/>
          <w:lang w:val="en-US" w:eastAsia="zh-CN"/>
        </w:rPr>
        <w:t>据推导及结论必须由参赛者独立完成。</w:t>
      </w:r>
      <w:r>
        <w:rPr>
          <w:spacing w:val="-3"/>
        </w:rPr>
        <w:t>A1工具仅允许用于文献检索、语法校对 及可视化呈现(需在附录中声明使用范围)，大赛组委会将在评审过程中对案例内 容进行 Al 审查抽检，如发现使</w:t>
      </w:r>
      <w:r>
        <w:rPr>
          <w:spacing w:val="-3"/>
          <w:lang w:val="en-US" w:eastAsia="en-US"/>
        </w:rPr>
        <w:t>用不当的将被取消参赛资格。</w:t>
      </w:r>
    </w:p>
    <w:p w14:paraId="7912E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ind w:left="732" w:right="420" w:rightChars="0" w:firstLine="477"/>
        <w:jc w:val="both"/>
        <w:textAlignment w:val="baseline"/>
        <w:rPr>
          <w:rFonts w:hint="default"/>
          <w:spacing w:val="-3"/>
          <w:lang w:val="en-US" w:eastAsia="zh-CN"/>
        </w:rPr>
        <w:sectPr>
          <w:footerReference r:id="rId6" w:type="default"/>
          <w:pgSz w:w="11907" w:h="16839"/>
          <w:pgMar w:top="852" w:right="1587" w:bottom="1392" w:left="1080" w:header="0" w:footer="1164" w:gutter="0"/>
          <w:cols w:space="720" w:num="1"/>
        </w:sectPr>
      </w:pPr>
      <w:r>
        <w:rPr>
          <w:rFonts w:hint="eastAsia"/>
          <w:spacing w:val="-3"/>
          <w:lang w:val="en-US" w:eastAsia="zh-CN"/>
        </w:rPr>
        <w:t>2、参赛作品必须是主要参赛人亲自参与完成的工作。使用第一资料，不接受采用二手资料完成的案例。</w:t>
      </w:r>
    </w:p>
    <w:p w14:paraId="5F4B1F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rFonts w:hint="eastAsia" w:eastAsia="宋体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en-US" w:bidi="ar-SA"/>
        </w:rPr>
        <w:t>附件 1-3：心理科普作品创作比赛说明及要求</w:t>
      </w:r>
    </w:p>
    <w:p w14:paraId="5B496C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360" w:lineRule="auto"/>
        <w:ind w:left="1227"/>
        <w:textAlignment w:val="baseline"/>
        <w:outlineLvl w:val="0"/>
      </w:pPr>
      <w:r>
        <w:rPr>
          <w:b/>
          <w:bCs/>
          <w:spacing w:val="-6"/>
        </w:rPr>
        <w:t>一、主题</w:t>
      </w:r>
    </w:p>
    <w:p w14:paraId="60D052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auto"/>
        <w:ind w:left="732" w:right="420" w:rightChars="0" w:firstLine="477"/>
        <w:jc w:val="both"/>
        <w:textAlignment w:val="baseline"/>
      </w:pPr>
      <w:r>
        <w:rPr>
          <w:spacing w:val="-4"/>
        </w:rPr>
        <w:t>本项目允许个人或</w:t>
      </w:r>
      <w:r>
        <w:rPr>
          <w:spacing w:val="-10"/>
        </w:rPr>
        <w:t>团队</w:t>
      </w:r>
      <w:r>
        <w:rPr>
          <w:spacing w:val="-4"/>
        </w:rPr>
        <w:t>参赛（团队成员不超过 3</w:t>
      </w:r>
      <w:r>
        <w:rPr>
          <w:spacing w:val="-36"/>
        </w:rPr>
        <w:t xml:space="preserve"> </w:t>
      </w:r>
      <w:r>
        <w:rPr>
          <w:spacing w:val="-4"/>
        </w:rPr>
        <w:t>人</w:t>
      </w:r>
      <w:r>
        <w:rPr>
          <w:spacing w:val="-27"/>
        </w:rPr>
        <w:t>），</w:t>
      </w:r>
      <w:r>
        <w:rPr>
          <w:spacing w:val="-4"/>
        </w:rPr>
        <w:t>作品应聚</w:t>
      </w:r>
      <w:r>
        <w:rPr>
          <w:spacing w:val="-5"/>
        </w:rPr>
        <w:t>焦“科普心</w:t>
      </w:r>
      <w:r>
        <w:t xml:space="preserve"> </w:t>
      </w:r>
      <w:r>
        <w:rPr>
          <w:spacing w:val="-3"/>
        </w:rPr>
        <w:t>理学在生活、学习、工作各方面的应用”这一主题，具体内容不限；作</w:t>
      </w:r>
      <w:r>
        <w:rPr>
          <w:spacing w:val="-4"/>
        </w:rPr>
        <w:t>品须紧扣</w:t>
      </w:r>
      <w:r>
        <w:t xml:space="preserve"> </w:t>
      </w:r>
      <w:r>
        <w:rPr>
          <w:spacing w:val="-4"/>
        </w:rPr>
        <w:t>主题，体现心理学基本理论和技术方法，可就某一心理学概念、心理学研究、心</w:t>
      </w:r>
      <w:r>
        <w:rPr>
          <w:spacing w:val="2"/>
        </w:rPr>
        <w:t xml:space="preserve"> </w:t>
      </w:r>
      <w:r>
        <w:rPr>
          <w:spacing w:val="-3"/>
        </w:rPr>
        <w:t>理学家或心理学书籍，分析生活中的心理学现象；或采用心理学专业知</w:t>
      </w:r>
      <w:r>
        <w:rPr>
          <w:spacing w:val="-4"/>
        </w:rPr>
        <w:t>识分析影</w:t>
      </w:r>
      <w:r>
        <w:t xml:space="preserve"> </w:t>
      </w:r>
      <w:r>
        <w:rPr>
          <w:spacing w:val="-4"/>
        </w:rPr>
        <w:t>视作品、书籍、社会热点话题等。</w:t>
      </w:r>
    </w:p>
    <w:p w14:paraId="1734CE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25"/>
        <w:textAlignment w:val="baseline"/>
        <w:outlineLvl w:val="0"/>
      </w:pPr>
      <w:r>
        <w:rPr>
          <w:b/>
          <w:bCs/>
          <w:spacing w:val="-15"/>
        </w:rPr>
        <w:t>二、</w:t>
      </w:r>
      <w:r>
        <w:rPr>
          <w:spacing w:val="-69"/>
        </w:rPr>
        <w:t xml:space="preserve"> </w:t>
      </w:r>
      <w:r>
        <w:rPr>
          <w:b/>
          <w:bCs/>
          <w:spacing w:val="-15"/>
        </w:rPr>
        <w:t>内容</w:t>
      </w:r>
    </w:p>
    <w:p w14:paraId="3BB446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left="738" w:right="420" w:rightChars="0" w:firstLine="486"/>
        <w:textAlignment w:val="baseline"/>
      </w:pPr>
      <w:r>
        <w:rPr>
          <w:spacing w:val="-10"/>
        </w:rPr>
        <w:t>1.作品符合党的路线、方针、政策，符合党的宣传工作方</w:t>
      </w:r>
      <w:r>
        <w:rPr>
          <w:spacing w:val="-11"/>
        </w:rPr>
        <w:t>针，符合国家法律、</w:t>
      </w:r>
      <w:r>
        <w:t xml:space="preserve"> </w:t>
      </w:r>
      <w:r>
        <w:rPr>
          <w:spacing w:val="-3"/>
        </w:rPr>
        <w:t>法规，符合心理学伦理规范，有利于推动国家网络安全和信息</w:t>
      </w:r>
      <w:r>
        <w:rPr>
          <w:spacing w:val="-4"/>
        </w:rPr>
        <w:t>化建设，有利于推</w:t>
      </w:r>
      <w:r>
        <w:t xml:space="preserve"> </w:t>
      </w:r>
      <w:r>
        <w:rPr>
          <w:spacing w:val="-5"/>
        </w:rPr>
        <w:t>动心理学常识向社会大众普及。</w:t>
      </w:r>
    </w:p>
    <w:p w14:paraId="4B7409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723" w:right="420" w:rightChars="0" w:firstLine="495"/>
        <w:textAlignment w:val="baseline"/>
      </w:pPr>
      <w:r>
        <w:rPr>
          <w:spacing w:val="-10"/>
        </w:rPr>
        <w:t>2.内容短小精悍，具有心理学科学依据，有一定的社会推广价值</w:t>
      </w:r>
      <w:r>
        <w:rPr>
          <w:spacing w:val="-11"/>
        </w:rPr>
        <w:t>，主题鲜明、</w:t>
      </w:r>
      <w:r>
        <w:t xml:space="preserve"> </w:t>
      </w:r>
      <w:r>
        <w:rPr>
          <w:spacing w:val="-8"/>
        </w:rPr>
        <w:t>形式新颖、生动活泼、有时代感，</w:t>
      </w:r>
      <w:r>
        <w:rPr>
          <w:spacing w:val="60"/>
        </w:rPr>
        <w:t xml:space="preserve"> </w:t>
      </w:r>
      <w:r>
        <w:rPr>
          <w:spacing w:val="-8"/>
        </w:rPr>
        <w:t>可以传递各群体在人际关系、情绪管理、人生</w:t>
      </w:r>
      <w:r>
        <w:t xml:space="preserve"> </w:t>
      </w:r>
      <w:r>
        <w:rPr>
          <w:spacing w:val="-2"/>
        </w:rPr>
        <w:t>规划、职业生涯规划、亲子关系、家庭教育、心理健康等科普知识。</w:t>
      </w:r>
    </w:p>
    <w:p w14:paraId="4D5776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360" w:lineRule="auto"/>
        <w:ind w:left="724" w:right="420" w:rightChars="0" w:firstLine="504"/>
        <w:textAlignment w:val="baseline"/>
      </w:pPr>
      <w:r>
        <w:rPr>
          <w:spacing w:val="-4"/>
        </w:rPr>
        <w:t>3.参赛者须承诺参赛作品为原创首发，且应对作品拥有充分、完整、排他的</w:t>
      </w:r>
      <w:r>
        <w:rPr>
          <w:spacing w:val="14"/>
        </w:rPr>
        <w:t xml:space="preserve"> </w:t>
      </w:r>
      <w:r>
        <w:rPr>
          <w:spacing w:val="-3"/>
        </w:rPr>
        <w:t>知识产权，不得侵犯他人的知识产权；参赛作品未在报纸、杂志、网站及其它媒</w:t>
      </w:r>
      <w:r>
        <w:rPr>
          <w:spacing w:val="5"/>
        </w:rPr>
        <w:t xml:space="preserve"> </w:t>
      </w:r>
      <w:r>
        <w:rPr>
          <w:spacing w:val="-3"/>
        </w:rPr>
        <w:t>体公开发表，未参加过其他类似竞赛，未商业化；参赛者须承诺参选作品中涉及</w:t>
      </w:r>
      <w:r>
        <w:rPr>
          <w:spacing w:val="7"/>
        </w:rPr>
        <w:t xml:space="preserve"> </w:t>
      </w:r>
      <w:r>
        <w:rPr>
          <w:spacing w:val="-4"/>
        </w:rPr>
        <w:t>的人物或事件，已获知情同意。</w:t>
      </w:r>
    </w:p>
    <w:p w14:paraId="58CEEB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left="733" w:right="420" w:rightChars="0" w:firstLine="484"/>
        <w:textAlignment w:val="baseline"/>
      </w:pPr>
      <w:r>
        <w:rPr>
          <w:spacing w:val="-3"/>
        </w:rPr>
        <w:t>4.比赛活动以推广心理学科普知识为目的，作</w:t>
      </w:r>
      <w:r>
        <w:rPr>
          <w:spacing w:val="-4"/>
        </w:rPr>
        <w:t>品知识产权属于参赛者，参赛</w:t>
      </w:r>
      <w:r>
        <w:t xml:space="preserve"> </w:t>
      </w:r>
      <w:r>
        <w:rPr>
          <w:spacing w:val="-3"/>
        </w:rPr>
        <w:t>即视为授权大赛主办方、媒体支持单位发布参赛作品。违反以上任一</w:t>
      </w:r>
      <w:r>
        <w:rPr>
          <w:spacing w:val="-4"/>
        </w:rPr>
        <w:t>要求则为无</w:t>
      </w:r>
      <w:r>
        <w:t xml:space="preserve"> </w:t>
      </w:r>
      <w:r>
        <w:rPr>
          <w:spacing w:val="-3"/>
        </w:rPr>
        <w:t>效作品，一经发现与核实，立刻取消参加参赛资格或比赛奖励；作品</w:t>
      </w:r>
      <w:r>
        <w:rPr>
          <w:spacing w:val="-4"/>
        </w:rPr>
        <w:t>若涉及第三</w:t>
      </w:r>
      <w:r>
        <w:t xml:space="preserve"> </w:t>
      </w:r>
      <w:r>
        <w:rPr>
          <w:spacing w:val="-2"/>
        </w:rPr>
        <w:t>方名誉权、肖像权、著作权等法律责任，均由参赛者自行负责。</w:t>
      </w:r>
    </w:p>
    <w:p w14:paraId="6C5028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360" w:lineRule="auto"/>
        <w:ind w:left="1229"/>
        <w:textAlignment w:val="baseline"/>
        <w:outlineLvl w:val="0"/>
      </w:pPr>
      <w:r>
        <w:rPr>
          <w:b/>
          <w:bCs/>
          <w:spacing w:val="-6"/>
        </w:rPr>
        <w:t>三、形式、格式</w:t>
      </w:r>
    </w:p>
    <w:p w14:paraId="3363A3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1224"/>
        <w:textAlignment w:val="baseline"/>
      </w:pPr>
      <w:r>
        <w:rPr>
          <w:spacing w:val="-5"/>
        </w:rPr>
        <w:t>1.视频</w:t>
      </w:r>
    </w:p>
    <w:p w14:paraId="59A530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right="420" w:rightChars="0"/>
        <w:jc w:val="right"/>
        <w:textAlignment w:val="baseline"/>
      </w:pPr>
      <w:r>
        <w:rPr>
          <w:spacing w:val="-5"/>
        </w:rPr>
        <w:t>表现形式和录制设备不限，</w:t>
      </w:r>
      <w:r>
        <w:rPr>
          <w:b/>
          <w:bCs/>
          <w:spacing w:val="-5"/>
        </w:rPr>
        <w:t>视频时长不超过</w:t>
      </w:r>
      <w:r>
        <w:rPr>
          <w:spacing w:val="-26"/>
        </w:rPr>
        <w:t xml:space="preserve"> </w:t>
      </w:r>
      <w:r>
        <w:rPr>
          <w:b/>
          <w:bCs/>
          <w:spacing w:val="-5"/>
        </w:rPr>
        <w:t>8</w:t>
      </w:r>
      <w:r>
        <w:rPr>
          <w:spacing w:val="-49"/>
        </w:rPr>
        <w:t xml:space="preserve"> </w:t>
      </w:r>
      <w:r>
        <w:rPr>
          <w:b/>
          <w:bCs/>
          <w:spacing w:val="-5"/>
        </w:rPr>
        <w:t>分钟</w:t>
      </w:r>
      <w:r>
        <w:rPr>
          <w:spacing w:val="-5"/>
        </w:rPr>
        <w:t>；格式为</w:t>
      </w:r>
      <w:r>
        <w:rPr>
          <w:spacing w:val="-58"/>
        </w:rPr>
        <w:t xml:space="preserve"> </w:t>
      </w:r>
      <w:r>
        <w:rPr>
          <w:spacing w:val="-5"/>
        </w:rPr>
        <w:t>MP4</w:t>
      </w:r>
      <w:r>
        <w:rPr>
          <w:spacing w:val="-52"/>
        </w:rPr>
        <w:t xml:space="preserve"> </w:t>
      </w:r>
      <w:r>
        <w:rPr>
          <w:spacing w:val="-5"/>
        </w:rPr>
        <w:t>格式，需保</w:t>
      </w:r>
    </w:p>
    <w:p w14:paraId="77BF6B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360" w:lineRule="auto"/>
        <w:ind w:left="737" w:right="420" w:rightChars="0"/>
        <w:jc w:val="both"/>
        <w:textAlignment w:val="baseline"/>
      </w:pPr>
      <w:r>
        <w:rPr>
          <w:spacing w:val="-11"/>
        </w:rPr>
        <w:t>证视频画质、音质清晰，</w:t>
      </w:r>
      <w:r>
        <w:rPr>
          <w:spacing w:val="67"/>
        </w:rPr>
        <w:t xml:space="preserve"> </w:t>
      </w:r>
      <w:r>
        <w:rPr>
          <w:spacing w:val="-11"/>
        </w:rPr>
        <w:t>配字幕（字幕颜色白色黑边</w:t>
      </w:r>
      <w:r>
        <w:rPr>
          <w:spacing w:val="5"/>
        </w:rPr>
        <w:t>）；</w:t>
      </w:r>
      <w:r>
        <w:rPr>
          <w:spacing w:val="-11"/>
        </w:rPr>
        <w:t>画幅</w:t>
      </w:r>
      <w:r>
        <w:rPr>
          <w:spacing w:val="-12"/>
        </w:rPr>
        <w:t>比例</w:t>
      </w:r>
      <w:r>
        <w:rPr>
          <w:spacing w:val="-35"/>
        </w:rPr>
        <w:t xml:space="preserve"> </w:t>
      </w:r>
      <w:r>
        <w:rPr>
          <w:spacing w:val="-12"/>
        </w:rPr>
        <w:t>16:9，分辨率</w:t>
      </w:r>
      <w:r>
        <w:t xml:space="preserve"> </w:t>
      </w:r>
      <w:r>
        <w:rPr>
          <w:spacing w:val="-6"/>
        </w:rPr>
        <w:t>为</w:t>
      </w:r>
      <w:r>
        <w:rPr>
          <w:spacing w:val="-35"/>
        </w:rPr>
        <w:t xml:space="preserve"> </w:t>
      </w:r>
      <w:r>
        <w:rPr>
          <w:spacing w:val="-6"/>
        </w:rPr>
        <w:t>1080P 以上，单个视频大小不超过</w:t>
      </w:r>
      <w:r>
        <w:rPr>
          <w:spacing w:val="-32"/>
        </w:rPr>
        <w:t xml:space="preserve"> </w:t>
      </w:r>
      <w:r>
        <w:rPr>
          <w:spacing w:val="-6"/>
        </w:rPr>
        <w:t>300</w:t>
      </w:r>
      <w:r>
        <w:rPr>
          <w:spacing w:val="-46"/>
        </w:rPr>
        <w:t xml:space="preserve"> </w:t>
      </w:r>
      <w:r>
        <w:rPr>
          <w:spacing w:val="-6"/>
        </w:rPr>
        <w:t>兆。片头应呈现作</w:t>
      </w:r>
      <w:r>
        <w:rPr>
          <w:spacing w:val="-7"/>
        </w:rPr>
        <w:t>品名称，</w:t>
      </w:r>
      <w:r>
        <w:rPr>
          <w:b/>
          <w:bCs/>
          <w:spacing w:val="-7"/>
        </w:rPr>
        <w:t>不可出现</w:t>
      </w:r>
      <w:r>
        <w:rPr>
          <w:spacing w:val="-7"/>
        </w:rPr>
        <w:t>指</w:t>
      </w:r>
      <w:r>
        <w:t xml:space="preserve"> </w:t>
      </w:r>
      <w:r>
        <w:rPr>
          <w:spacing w:val="-3"/>
        </w:rPr>
        <w:t>导教师、参赛者和推荐院校的任何信息；视频中的文字语言应为简</w:t>
      </w:r>
      <w:r>
        <w:rPr>
          <w:spacing w:val="-4"/>
        </w:rPr>
        <w:t>体中文，包括</w:t>
      </w:r>
      <w:r>
        <w:t xml:space="preserve"> </w:t>
      </w:r>
      <w:r>
        <w:rPr>
          <w:spacing w:val="-3"/>
        </w:rPr>
        <w:t>情节字幕与片尾字幕，配音和解说使用普通话，如出现少量英语</w:t>
      </w:r>
      <w:r>
        <w:rPr>
          <w:spacing w:val="-4"/>
        </w:rPr>
        <w:t>或方言，必须同</w:t>
      </w:r>
      <w:r>
        <w:t xml:space="preserve"> </w:t>
      </w:r>
      <w:r>
        <w:rPr>
          <w:spacing w:val="-1"/>
        </w:rPr>
        <w:t>步附上中文字幕。片头画面体现为视频名称。</w:t>
      </w:r>
    </w:p>
    <w:p w14:paraId="78D79A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1219"/>
        <w:textAlignment w:val="baseline"/>
      </w:pPr>
      <w:r>
        <w:rPr>
          <w:spacing w:val="-4"/>
        </w:rPr>
        <w:t>2.设计图文</w:t>
      </w:r>
    </w:p>
    <w:p w14:paraId="417EED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left="720" w:right="420" w:rightChars="0" w:firstLine="487"/>
        <w:textAlignment w:val="baseline"/>
        <w:rPr>
          <w:rFonts w:hint="default" w:eastAsia="仿宋"/>
          <w:spacing w:val="-4"/>
          <w:lang w:val="en-US" w:eastAsia="zh-CN"/>
        </w:rPr>
      </w:pPr>
      <w:r>
        <w:rPr>
          <w:spacing w:val="-4"/>
        </w:rPr>
        <w:t>表现形式包括科普图片、漫画、折页、口袋书等多种形式。可为</w:t>
      </w:r>
      <w:r>
        <w:rPr>
          <w:spacing w:val="-45"/>
        </w:rPr>
        <w:t xml:space="preserve"> </w:t>
      </w:r>
      <w:r>
        <w:rPr>
          <w:spacing w:val="-4"/>
        </w:rPr>
        <w:t>PDF</w:t>
      </w:r>
      <w:r>
        <w:rPr>
          <w:spacing w:val="-40"/>
        </w:rPr>
        <w:t xml:space="preserve"> </w:t>
      </w:r>
      <w:r>
        <w:rPr>
          <w:spacing w:val="-4"/>
        </w:rPr>
        <w:t>扫描件</w:t>
      </w:r>
      <w:r>
        <w:t xml:space="preserve"> </w:t>
      </w:r>
      <w:r>
        <w:rPr>
          <w:spacing w:val="-4"/>
        </w:rPr>
        <w:t>（分辨率不低于 300dpi</w:t>
      </w:r>
      <w:r>
        <w:rPr>
          <w:spacing w:val="-66"/>
          <w:w w:val="98"/>
        </w:rPr>
        <w:t>），</w:t>
      </w:r>
      <w:r>
        <w:rPr>
          <w:spacing w:val="-58"/>
        </w:rPr>
        <w:t xml:space="preserve"> </w:t>
      </w:r>
      <w:r>
        <w:rPr>
          <w:spacing w:val="-4"/>
        </w:rPr>
        <w:t>也可是</w:t>
      </w:r>
      <w:r>
        <w:rPr>
          <w:spacing w:val="-51"/>
        </w:rPr>
        <w:t xml:space="preserve"> </w:t>
      </w:r>
      <w:r>
        <w:rPr>
          <w:spacing w:val="-4"/>
        </w:rPr>
        <w:t>PDF</w:t>
      </w:r>
      <w:r>
        <w:rPr>
          <w:spacing w:val="-52"/>
        </w:rPr>
        <w:t xml:space="preserve"> </w:t>
      </w:r>
      <w:r>
        <w:rPr>
          <w:spacing w:val="-4"/>
        </w:rPr>
        <w:t>格式设计文件。如超过一张图片，应清晰</w:t>
      </w:r>
    </w:p>
    <w:p w14:paraId="3F34E0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28" w:firstLineChars="400"/>
        <w:textAlignment w:val="baseline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标明图片顺序。</w:t>
      </w:r>
      <w:r>
        <w:rPr>
          <w:rFonts w:ascii="仿宋" w:hAnsi="仿宋" w:eastAsia="仿宋" w:cs="仿宋"/>
          <w:b/>
          <w:bCs/>
          <w:snapToGrid w:val="0"/>
          <w:color w:val="000000"/>
          <w:spacing w:val="-4"/>
          <w:kern w:val="0"/>
          <w:sz w:val="24"/>
          <w:szCs w:val="24"/>
          <w:u w:val="single"/>
          <w:lang w:val="en-US" w:eastAsia="en-US" w:bidi="ar-SA"/>
        </w:rPr>
        <w:t>不可出现指导教师、参赛者和推荐院校的任何信息。</w:t>
      </w:r>
    </w:p>
    <w:p w14:paraId="199288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firstLine="1296" w:firstLineChars="600"/>
        <w:textAlignment w:val="baseline"/>
      </w:pPr>
      <w:r>
        <w:rPr>
          <w:rFonts w:hint="eastAsia"/>
          <w:spacing w:val="-12"/>
          <w:lang w:val="en-US" w:eastAsia="zh-CN"/>
        </w:rPr>
        <w:t>3.</w:t>
      </w:r>
      <w:r>
        <w:rPr>
          <w:spacing w:val="-12"/>
        </w:rPr>
        <w:t>应用程序</w:t>
      </w:r>
    </w:p>
    <w:p w14:paraId="117CBE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850" w:leftChars="405" w:right="420" w:rightChars="200" w:firstLine="403" w:firstLineChars="180"/>
        <w:textAlignment w:val="baseline"/>
        <w:rPr>
          <w:spacing w:val="-5"/>
        </w:rPr>
      </w:pPr>
      <w:r>
        <w:rPr>
          <w:spacing w:val="-8"/>
        </w:rPr>
        <w:t>小程序安装文件或下载链接，安装说明文档及试用账号。</w:t>
      </w:r>
      <w:r>
        <w:rPr>
          <w:b/>
          <w:bCs/>
          <w:spacing w:val="-8"/>
        </w:rPr>
        <w:t>不可</w:t>
      </w:r>
      <w:r>
        <w:rPr>
          <w:b/>
          <w:bCs/>
          <w:spacing w:val="-9"/>
        </w:rPr>
        <w:t>出现</w:t>
      </w:r>
      <w:r>
        <w:rPr>
          <w:spacing w:val="-9"/>
        </w:rPr>
        <w:t>指导教师</w:t>
      </w:r>
      <w:r>
        <w:rPr>
          <w:rFonts w:hint="eastAsia"/>
          <w:spacing w:val="-9"/>
          <w:lang w:eastAsia="zh-CN"/>
        </w:rPr>
        <w:t>、</w:t>
      </w:r>
      <w:r>
        <w:rPr>
          <w:spacing w:val="-5"/>
        </w:rPr>
        <w:t>参赛者和推荐院校的任何信息。</w:t>
      </w:r>
    </w:p>
    <w:p w14:paraId="41B2C0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734" w:firstLine="477"/>
        <w:textAlignment w:val="baseline"/>
        <w:rPr>
          <w:b w:val="0"/>
          <w:bCs w:val="0"/>
        </w:rPr>
      </w:pPr>
      <w:r>
        <w:rPr>
          <w:rFonts w:hint="eastAsia"/>
          <w:spacing w:val="-5"/>
          <w:lang w:val="en-US" w:eastAsia="zh-CN"/>
        </w:rPr>
        <w:t>4.</w:t>
      </w:r>
      <w:r>
        <w:rPr>
          <w:b w:val="0"/>
          <w:bCs w:val="0"/>
          <w:spacing w:val="-3"/>
        </w:rPr>
        <w:t>初赛提交材料内容要求</w:t>
      </w:r>
    </w:p>
    <w:p w14:paraId="27A593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360" w:lineRule="auto"/>
        <w:ind w:left="825" w:leftChars="393" w:right="420" w:rightChars="0" w:firstLine="422" w:firstLineChars="182"/>
        <w:textAlignment w:val="baseline"/>
      </w:pPr>
      <w:r>
        <w:rPr>
          <w:spacing w:val="-4"/>
        </w:rPr>
        <w:t>（</w:t>
      </w:r>
      <w:r>
        <w:rPr>
          <w:spacing w:val="-51"/>
        </w:rPr>
        <w:t xml:space="preserve"> </w:t>
      </w:r>
      <w:r>
        <w:rPr>
          <w:spacing w:val="-4"/>
        </w:rPr>
        <w:t>1）心理科普作品：应在作品结尾处或其他明显位置标注</w:t>
      </w:r>
      <w:r>
        <w:rPr>
          <w:b/>
          <w:bCs/>
          <w:spacing w:val="-4"/>
        </w:rPr>
        <w:t>“2025</w:t>
      </w:r>
      <w:r>
        <w:rPr>
          <w:spacing w:val="-45"/>
        </w:rPr>
        <w:t xml:space="preserve"> </w:t>
      </w:r>
      <w:r>
        <w:rPr>
          <w:b/>
          <w:bCs/>
          <w:spacing w:val="-4"/>
        </w:rPr>
        <w:t>年全国应</w:t>
      </w:r>
      <w:r>
        <w:t xml:space="preserve"> </w:t>
      </w:r>
      <w:r>
        <w:rPr>
          <w:b/>
          <w:bCs/>
          <w:spacing w:val="1"/>
        </w:rPr>
        <w:t>用心理专业学位研究生实践技能创新大赛——心理科普作品创作比赛”字样</w:t>
      </w:r>
      <w:r>
        <w:rPr>
          <w:spacing w:val="-61"/>
          <w:w w:val="91"/>
        </w:rPr>
        <w:t>）</w:t>
      </w:r>
      <w:r>
        <w:rPr>
          <w:rFonts w:hint="eastAsia"/>
          <w:spacing w:val="-61"/>
          <w:w w:val="91"/>
          <w:lang w:eastAsia="zh-CN"/>
        </w:rPr>
        <w:t>；</w:t>
      </w:r>
    </w:p>
    <w:p w14:paraId="390B83A2">
      <w:pPr>
        <w:pStyle w:val="2"/>
        <w:keepNext w:val="0"/>
        <w:keepLines w:val="0"/>
        <w:pageBreakBefore w:val="0"/>
        <w:widowControl/>
        <w:tabs>
          <w:tab w:val="left" w:pos="92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left="732" w:right="420" w:rightChars="0" w:firstLine="467"/>
        <w:textAlignment w:val="baseline"/>
        <w:rPr>
          <w:rFonts w:hint="eastAsia" w:eastAsia="仿宋"/>
          <w:lang w:eastAsia="zh-CN"/>
        </w:rPr>
        <w:sectPr>
          <w:footerReference r:id="rId7" w:type="default"/>
          <w:pgSz w:w="11907" w:h="16839"/>
          <w:pgMar w:top="852" w:right="1367" w:bottom="1392" w:left="1080" w:header="0" w:footer="1164" w:gutter="0"/>
          <w:cols w:space="720" w:num="1"/>
        </w:sectPr>
      </w:pPr>
      <w:r>
        <w:rPr>
          <w:spacing w:val="-4"/>
        </w:rPr>
        <w:t>（2）心理科普作品文字说明：包含作品的创作过程说明。</w:t>
      </w:r>
      <w:r>
        <w:rPr>
          <w:b/>
          <w:bCs/>
          <w:spacing w:val="-4"/>
          <w:u w:val="single" w:color="auto"/>
        </w:rPr>
        <w:t>如使用了</w:t>
      </w:r>
      <w:r>
        <w:rPr>
          <w:spacing w:val="-50"/>
          <w:u w:val="single" w:color="auto"/>
        </w:rPr>
        <w:t xml:space="preserve"> </w:t>
      </w:r>
      <w:r>
        <w:rPr>
          <w:b/>
          <w:bCs/>
          <w:spacing w:val="-4"/>
          <w:u w:val="single" w:color="auto"/>
        </w:rPr>
        <w:t>AI</w:t>
      </w:r>
      <w:r>
        <w:rPr>
          <w:spacing w:val="-45"/>
          <w:u w:val="single" w:color="auto"/>
        </w:rPr>
        <w:t xml:space="preserve"> </w:t>
      </w:r>
      <w:r>
        <w:rPr>
          <w:b/>
          <w:bCs/>
          <w:spacing w:val="-4"/>
          <w:u w:val="single" w:color="auto"/>
        </w:rPr>
        <w:t>辅助</w:t>
      </w:r>
      <w:r>
        <w:rPr>
          <w:b/>
          <w:bCs/>
          <w:spacing w:val="-3"/>
          <w:u w:val="single" w:color="auto"/>
        </w:rPr>
        <w:t>技术，须对</w:t>
      </w:r>
      <w:r>
        <w:rPr>
          <w:spacing w:val="-47"/>
          <w:u w:val="single" w:color="auto"/>
        </w:rPr>
        <w:t xml:space="preserve"> </w:t>
      </w:r>
      <w:r>
        <w:rPr>
          <w:b/>
          <w:bCs/>
          <w:spacing w:val="-3"/>
          <w:u w:val="single" w:color="auto"/>
        </w:rPr>
        <w:t>AI</w:t>
      </w:r>
      <w:r>
        <w:rPr>
          <w:spacing w:val="-37"/>
          <w:u w:val="single" w:color="auto"/>
        </w:rPr>
        <w:t xml:space="preserve"> </w:t>
      </w:r>
      <w:r>
        <w:rPr>
          <w:b/>
          <w:bCs/>
          <w:spacing w:val="-3"/>
          <w:u w:val="single" w:color="auto"/>
        </w:rPr>
        <w:t>完成的部分做具体说明</w:t>
      </w:r>
      <w:r>
        <w:rPr>
          <w:spacing w:val="-66"/>
          <w:w w:val="98"/>
          <w:u w:val="single" w:color="auto"/>
        </w:rPr>
        <w:t>）</w:t>
      </w:r>
      <w:r>
        <w:rPr>
          <w:rFonts w:hint="eastAsia"/>
          <w:spacing w:val="-66"/>
          <w:w w:val="98"/>
          <w:u w:val="single" w:color="auto"/>
          <w:lang w:eastAsia="zh-CN"/>
        </w:rPr>
        <w:t>。</w:t>
      </w:r>
    </w:p>
    <w:p w14:paraId="268B05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</w:pPr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 xml:space="preserve"> 附件 1-4：应用心理方案/产品设计比赛说明</w:t>
      </w:r>
    </w:p>
    <w:p w14:paraId="36890E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1227"/>
        <w:textAlignment w:val="baseline"/>
        <w:outlineLvl w:val="0"/>
      </w:pPr>
      <w:r>
        <w:rPr>
          <w:b/>
          <w:bCs/>
          <w:spacing w:val="-12"/>
        </w:rPr>
        <w:t>一、主题</w:t>
      </w:r>
    </w:p>
    <w:p w14:paraId="35DA32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360" w:lineRule="auto"/>
        <w:ind w:left="758" w:leftChars="0" w:right="58" w:firstLine="502" w:firstLineChars="0"/>
        <w:textAlignment w:val="baseline"/>
      </w:pPr>
      <w:r>
        <w:rPr>
          <w:spacing w:val="-3"/>
        </w:rPr>
        <w:t>设计内容应围绕心理学在实际场景中的应用展开设计，包括但不</w:t>
      </w:r>
      <w:r>
        <w:rPr>
          <w:spacing w:val="-4"/>
        </w:rPr>
        <w:t>限于以下方</w:t>
      </w:r>
      <w:r>
        <w:rPr>
          <w:spacing w:val="-26"/>
        </w:rPr>
        <w:t>向：</w:t>
      </w:r>
    </w:p>
    <w:p w14:paraId="10BDAA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732" w:right="60" w:firstLine="492"/>
        <w:textAlignment w:val="baseline"/>
      </w:pPr>
      <w:r>
        <w:rPr>
          <w:spacing w:val="-4"/>
        </w:rPr>
        <w:t>1.应用场景：如心理健康服务、心理测评工具开发、社区心理治理、人因工</w:t>
      </w:r>
      <w:r>
        <w:rPr>
          <w:spacing w:val="14"/>
        </w:rPr>
        <w:t xml:space="preserve"> </w:t>
      </w:r>
      <w:r>
        <w:rPr>
          <w:spacing w:val="-7"/>
        </w:rPr>
        <w:t>程与用户体验优化等；</w:t>
      </w:r>
    </w:p>
    <w:p w14:paraId="4EE748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left="1219"/>
        <w:textAlignment w:val="baseline"/>
      </w:pPr>
      <w:r>
        <w:rPr>
          <w:spacing w:val="-3"/>
        </w:rPr>
        <w:t>2.用户群体：如儿童青少年、职场人群、老年人、特殊需求群体等；</w:t>
      </w:r>
    </w:p>
    <w:p w14:paraId="3400BF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360" w:lineRule="auto"/>
        <w:ind w:left="734" w:right="58" w:firstLine="493"/>
        <w:textAlignment w:val="baseline"/>
      </w:pPr>
      <w:r>
        <w:rPr>
          <w:spacing w:val="-4"/>
        </w:rPr>
        <w:t>3.技术整合：如人工智能辅助评估、行为干预系统设计、数据驱动的心理服</w:t>
      </w:r>
      <w:r>
        <w:rPr>
          <w:spacing w:val="13"/>
        </w:rPr>
        <w:t xml:space="preserve"> </w:t>
      </w:r>
      <w:r>
        <w:rPr>
          <w:spacing w:val="-11"/>
        </w:rPr>
        <w:t>务方案等。</w:t>
      </w:r>
    </w:p>
    <w:p w14:paraId="30A7B3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360" w:lineRule="auto"/>
        <w:ind w:left="1225"/>
        <w:textAlignment w:val="baseline"/>
        <w:outlineLvl w:val="0"/>
      </w:pPr>
      <w:r>
        <w:rPr>
          <w:b/>
          <w:bCs/>
          <w:spacing w:val="-10"/>
        </w:rPr>
        <w:t>二、内容</w:t>
      </w:r>
    </w:p>
    <w:p w14:paraId="6FB150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1214"/>
        <w:textAlignment w:val="baseline"/>
      </w:pPr>
      <w:r>
        <w:rPr>
          <w:spacing w:val="-5"/>
        </w:rPr>
        <w:t>参赛方案应系统完整，内容须包括：</w:t>
      </w:r>
    </w:p>
    <w:p w14:paraId="7DF295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60" w:lineRule="auto"/>
        <w:ind w:left="757" w:right="58" w:firstLine="466"/>
        <w:textAlignment w:val="baseline"/>
      </w:pPr>
      <w:r>
        <w:rPr>
          <w:spacing w:val="-7"/>
        </w:rPr>
        <w:t>1.需求分析：基于用户调研、文献资料或现场观察， 明确目标场景中的实际</w:t>
      </w:r>
      <w:r>
        <w:rPr>
          <w:spacing w:val="5"/>
        </w:rPr>
        <w:t xml:space="preserve"> </w:t>
      </w:r>
      <w:r>
        <w:rPr>
          <w:spacing w:val="-14"/>
        </w:rPr>
        <w:t>问题与需求；</w:t>
      </w:r>
    </w:p>
    <w:p w14:paraId="595250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60" w:lineRule="auto"/>
        <w:ind w:left="1219"/>
        <w:textAlignment w:val="baseline"/>
      </w:pPr>
      <w:r>
        <w:rPr>
          <w:spacing w:val="-4"/>
        </w:rPr>
        <w:t>2</w:t>
      </w:r>
      <w:r>
        <w:rPr>
          <w:spacing w:val="-4"/>
          <w:position w:val="1"/>
        </w:rPr>
        <w:t>.</w:t>
      </w:r>
      <w:r>
        <w:rPr>
          <w:spacing w:val="-4"/>
        </w:rPr>
        <w:t>设计思路：结合心理学理论与跨学科知识，提出系统的问题解决思路、实</w:t>
      </w:r>
    </w:p>
    <w:p w14:paraId="455A04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left="730"/>
        <w:textAlignment w:val="baseline"/>
      </w:pPr>
      <w:r>
        <w:rPr>
          <w:spacing w:val="-8"/>
        </w:rPr>
        <w:t>施路径与核心模块；</w:t>
      </w:r>
    </w:p>
    <w:p w14:paraId="0984B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732" w:right="46" w:rightChars="0" w:firstLine="495"/>
        <w:textAlignment w:val="baseline"/>
      </w:pPr>
      <w:r>
        <w:rPr>
          <w:spacing w:val="-9"/>
        </w:rPr>
        <w:t>3.报告呈现：完整展示方案/产品的构思、设计逻辑、实施步骤与预期成效，</w:t>
      </w:r>
      <w:r>
        <w:rPr>
          <w:spacing w:val="-4"/>
        </w:rPr>
        <w:t>鼓励提供流程示意图、原型设计或模拟演示；</w:t>
      </w:r>
    </w:p>
    <w:p w14:paraId="75EC7A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1218"/>
        <w:textAlignment w:val="baseline"/>
      </w:pPr>
      <w:r>
        <w:rPr>
          <w:spacing w:val="-2"/>
        </w:rPr>
        <w:t>4.应用价值：具备科学性、创新性、可实施性与一定的推广潜力。</w:t>
      </w:r>
    </w:p>
    <w:p w14:paraId="25F3B0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left="1229"/>
        <w:textAlignment w:val="baseline"/>
        <w:outlineLvl w:val="0"/>
      </w:pPr>
      <w:r>
        <w:rPr>
          <w:b/>
          <w:bCs/>
          <w:spacing w:val="-12"/>
        </w:rPr>
        <w:t>三、评审重点</w:t>
      </w:r>
    </w:p>
    <w:p w14:paraId="14B35D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360" w:lineRule="auto"/>
        <w:ind w:left="733" w:right="65" w:firstLine="476"/>
        <w:jc w:val="both"/>
        <w:textAlignment w:val="baseline"/>
      </w:pPr>
      <w:r>
        <w:rPr>
          <w:spacing w:val="-3"/>
        </w:rPr>
        <w:t>评审将重点关注方案的科学性（理论依据扎实）</w:t>
      </w:r>
      <w:r>
        <w:rPr>
          <w:spacing w:val="-4"/>
        </w:rPr>
        <w:t>、创新性（设计思路或整合</w:t>
      </w:r>
      <w:r>
        <w:t xml:space="preserve"> </w:t>
      </w:r>
      <w:r>
        <w:rPr>
          <w:spacing w:val="-10"/>
        </w:rPr>
        <w:t>方式独特）、可实施性（在现实场景中落地的可行性）、可推广性（应用</w:t>
      </w:r>
      <w:r>
        <w:rPr>
          <w:spacing w:val="-11"/>
        </w:rPr>
        <w:t>范围与社</w:t>
      </w:r>
      <w:r>
        <w:t xml:space="preserve"> </w:t>
      </w:r>
      <w:r>
        <w:rPr>
          <w:spacing w:val="-8"/>
        </w:rPr>
        <w:t>会价值</w:t>
      </w:r>
      <w:r>
        <w:rPr>
          <w:spacing w:val="-18"/>
        </w:rPr>
        <w:t>），</w:t>
      </w:r>
      <w:r>
        <w:rPr>
          <w:spacing w:val="-8"/>
        </w:rPr>
        <w:t>以及设计报告的逻辑性与可读性。</w:t>
      </w:r>
    </w:p>
    <w:p w14:paraId="38DDE4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732" w:firstLine="482"/>
        <w:textAlignment w:val="baseline"/>
        <w:sectPr>
          <w:footerReference r:id="rId8" w:type="default"/>
          <w:pgSz w:w="11907" w:h="16839"/>
          <w:pgMar w:top="852" w:right="1741" w:bottom="1392" w:left="1080" w:header="0" w:footer="1165" w:gutter="0"/>
          <w:cols w:space="720" w:num="1"/>
        </w:sectPr>
      </w:pPr>
      <w:r>
        <w:rPr>
          <w:spacing w:val="-2"/>
        </w:rPr>
        <w:t>注意：所有提交材料中不得出现指导教师、参赛者及推荐院校的任何信息，</w:t>
      </w:r>
      <w:r>
        <w:rPr>
          <w:spacing w:val="14"/>
        </w:rPr>
        <w:t xml:space="preserve"> </w:t>
      </w:r>
      <w:r>
        <w:rPr>
          <w:spacing w:val="-7"/>
        </w:rPr>
        <w:t>违者取消参赛资格。</w:t>
      </w:r>
    </w:p>
    <w:p w14:paraId="44BAE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</w:pPr>
      <w:r>
        <w:pict>
          <v:shape id="_x0000_s1059" o:spid="_x0000_s1059" style="position:absolute;left:0pt;margin-left:0pt;margin-top:0pt;height:12.75pt;width:0.75pt;z-index:251663360;mso-width-relative:page;mso-height-relative:page;" fillcolor="#000000" filled="t" stroked="f" coordsize="15,255" path="m0,254l14,254,14,0,0,0,0,254xe">
            <v:path/>
            <v:fill on="t" focussize="0,0"/>
            <v:stroke on="f"/>
            <v:imagedata o:title=""/>
            <o:lock v:ext="edit"/>
          </v:shape>
        </w:pict>
      </w: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 xml:space="preserve">   附件 1-5：其他说明</w:t>
      </w:r>
    </w:p>
    <w:p w14:paraId="56A0F4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360" w:lineRule="auto"/>
        <w:ind w:left="724" w:leftChars="0" w:right="73" w:firstLine="536" w:firstLineChars="0"/>
        <w:textAlignment w:val="baseline"/>
      </w:pPr>
      <w:r>
        <w:rPr>
          <w:spacing w:val="-12"/>
        </w:rPr>
        <w:t>除上述标明的格式要求外，其他文本排版要求为：主标题黑体、三号、加</w:t>
      </w:r>
      <w:r>
        <w:rPr>
          <w:rFonts w:hint="eastAsia"/>
          <w:spacing w:val="-12"/>
          <w:lang w:val="en-US" w:eastAsia="zh-CN"/>
        </w:rPr>
        <w:t>粗、</w:t>
      </w:r>
      <w:r>
        <w:rPr>
          <w:spacing w:val="-3"/>
        </w:rPr>
        <w:t>居中，正文小四号宋体，1.5</w:t>
      </w:r>
      <w:r>
        <w:rPr>
          <w:spacing w:val="-46"/>
        </w:rPr>
        <w:t xml:space="preserve"> </w:t>
      </w:r>
      <w:r>
        <w:rPr>
          <w:spacing w:val="-3"/>
        </w:rPr>
        <w:t>倍行距。</w:t>
      </w:r>
    </w:p>
    <w:p w14:paraId="6123D3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25" w:leftChars="0" w:right="29" w:firstLine="535" w:firstLineChars="0"/>
        <w:textAlignment w:val="baseline"/>
      </w:pPr>
      <w:r>
        <w:rPr>
          <w:spacing w:val="-2"/>
        </w:rPr>
        <w:t>《参赛作品原创性声明》模板见附件</w:t>
      </w:r>
      <w:r>
        <w:rPr>
          <w:spacing w:val="-28"/>
        </w:rPr>
        <w:t xml:space="preserve"> </w:t>
      </w:r>
      <w:r>
        <w:rPr>
          <w:spacing w:val="-2"/>
        </w:rPr>
        <w:t>2。如有涉及伦理审查要求的内容请提</w:t>
      </w:r>
      <w:r>
        <w:rPr>
          <w:spacing w:val="-6"/>
        </w:rPr>
        <w:t>供相关审查证明。</w:t>
      </w:r>
    </w:p>
    <w:p w14:paraId="71DF14E2">
      <w:pPr>
        <w:spacing w:line="284" w:lineRule="auto"/>
        <w:rPr>
          <w:rFonts w:ascii="Arial"/>
          <w:sz w:val="21"/>
        </w:rPr>
      </w:pPr>
    </w:p>
    <w:p w14:paraId="43AD90EE">
      <w:pPr>
        <w:spacing w:line="284" w:lineRule="auto"/>
        <w:rPr>
          <w:rFonts w:ascii="Arial"/>
          <w:sz w:val="21"/>
        </w:rPr>
      </w:pPr>
    </w:p>
    <w:p w14:paraId="6031B7AD">
      <w:pPr>
        <w:spacing w:line="285" w:lineRule="auto"/>
        <w:rPr>
          <w:rFonts w:ascii="Arial"/>
          <w:sz w:val="21"/>
        </w:rPr>
      </w:pPr>
    </w:p>
    <w:p w14:paraId="48C226FB">
      <w:pPr>
        <w:spacing w:line="285" w:lineRule="auto"/>
        <w:rPr>
          <w:rFonts w:ascii="Arial"/>
          <w:sz w:val="21"/>
        </w:rPr>
      </w:pPr>
    </w:p>
    <w:p w14:paraId="540A1894">
      <w:pPr>
        <w:spacing w:line="285" w:lineRule="auto"/>
        <w:rPr>
          <w:rFonts w:ascii="Arial"/>
          <w:sz w:val="21"/>
        </w:rPr>
      </w:pPr>
    </w:p>
    <w:p w14:paraId="0712E170">
      <w:pPr>
        <w:spacing w:line="6642" w:lineRule="exact"/>
        <w:ind w:firstLine="1368"/>
      </w:pPr>
    </w:p>
    <w:sectPr>
      <w:footerReference r:id="rId9" w:type="default"/>
      <w:pgSz w:w="11907" w:h="16839"/>
      <w:pgMar w:top="852" w:right="1769" w:bottom="1392" w:left="1080" w:header="0" w:footer="11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884B">
    <w:pPr>
      <w:spacing w:line="238" w:lineRule="auto"/>
      <w:ind w:left="48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8CE25">
    <w:pPr>
      <w:spacing w:line="237" w:lineRule="auto"/>
      <w:ind w:left="48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5A0F">
    <w:pPr>
      <w:spacing w:line="237" w:lineRule="auto"/>
      <w:ind w:left="483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5F6A">
    <w:pPr>
      <w:spacing w:line="236" w:lineRule="auto"/>
      <w:ind w:left="48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4FC8">
    <w:pPr>
      <w:spacing w:line="236" w:lineRule="auto"/>
      <w:ind w:left="48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1419C7"/>
    <w:rsid w:val="0696038A"/>
    <w:rsid w:val="08F174F1"/>
    <w:rsid w:val="29E909FB"/>
    <w:rsid w:val="2ACD0205"/>
    <w:rsid w:val="2D7360DB"/>
    <w:rsid w:val="30443820"/>
    <w:rsid w:val="3D651F2A"/>
    <w:rsid w:val="51967CD5"/>
    <w:rsid w:val="628E1C9B"/>
    <w:rsid w:val="6A8F5B9A"/>
    <w:rsid w:val="745352B9"/>
    <w:rsid w:val="7A3D2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6"/>
    <customShpInfo spid="_x0000_s1037"/>
    <customShpInfo spid="_x0000_s1026"/>
    <customShpInfo spid="_x0000_s1041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3729</Words>
  <Characters>3907</Characters>
  <TotalTime>12</TotalTime>
  <ScaleCrop>false</ScaleCrop>
  <LinksUpToDate>false</LinksUpToDate>
  <CharactersWithSpaces>4304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2025-10-11T12:16:00Z</dcterms:created>
  <dc:creator>Liu Yang</dc:creator>
  <cp:lastModifiedBy>高颖</cp:lastModifiedBy>
  <dcterms:modified xsi:type="dcterms:W3CDTF">2025-10-14T03:43:58Z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2025-10-14T08:58:13Z</vt:filetime>
  </property>
  <property fmtid="{D5CDD505-2E9C-101B-9397-08002B2CF9AE}" pid="4" name="KSOTemplateDocerSaveRecord">
    <vt:lpwstr>eyJoZGlkIjoiNTU0ZmIwYTQ3NzlmZGUxZmU3Zjk0M2IyZTNmM2IxNjAiLCJ1c2VySWQiOiIyNTc5MjEyNTkifQ==</vt:lpwstr>
  </property>
  <property fmtid="{D5CDD505-2E9C-101B-9397-08002B2CF9AE}" pid="5" name="KSOProductBuildVer">
    <vt:lpwstr>2052-12.1.0.22215</vt:lpwstr>
  </property>
  <property fmtid="{D5CDD505-2E9C-101B-9397-08002B2CF9AE}" pid="6" name="ICV">
    <vt:lpwstr>0E87A49F0EE6437084D7333828ADC89F_12</vt:lpwstr>
  </property>
</Properties>
</file>