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B2AC6" w14:textId="41368841" w:rsidR="00626454" w:rsidRDefault="006827D5" w:rsidP="009B026F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904E943" wp14:editId="0C758895">
                <wp:simplePos x="0" y="0"/>
                <wp:positionH relativeFrom="margin">
                  <wp:posOffset>114300</wp:posOffset>
                </wp:positionH>
                <wp:positionV relativeFrom="line">
                  <wp:posOffset>541655</wp:posOffset>
                </wp:positionV>
                <wp:extent cx="66198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F7DC1AB" w14:textId="2AD4D083" w:rsidR="00626454" w:rsidRPr="00CE140B" w:rsidRDefault="00CE140B">
                            <w:pPr>
                              <w:pStyle w:val="a3"/>
                              <w:spacing w:before="0" w:after="0" w:line="400" w:lineRule="exact"/>
                              <w:jc w:val="both"/>
                              <w:rPr>
                                <w:rFonts w:eastAsiaTheme="minorEastAsia"/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</w:t>
                            </w:r>
                            <w:r w:rsidR="00706098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领域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 w:rsidR="008360B9" w:rsidRPr="005E721E">
                              <w:rPr>
                                <w:rStyle w:val="a6"/>
                                <w:rFonts w:ascii="Kaiti TC" w:eastAsia="Kaiti TC" w:hAnsi="Kaiti TC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认知心理学</w:t>
                            </w:r>
                            <w:r w:rsidRPr="005E721E">
                              <w:rPr>
                                <w:rStyle w:val="a6"/>
                                <w:rFonts w:ascii="Kaiti TC" w:eastAsia="Kaiti TC" w:hAnsi="Kaiti TC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、</w:t>
                            </w:r>
                            <w:r w:rsidR="008360B9" w:rsidRPr="005E721E">
                              <w:rPr>
                                <w:rStyle w:val="a6"/>
                                <w:rFonts w:ascii="Kaiti TC" w:eastAsia="Kaiti TC" w:hAnsi="Kaiti TC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认知神经科学，学习与记忆，空间认知</w:t>
                            </w:r>
                            <w:r w:rsidR="005E721E" w:rsidRPr="005E721E">
                              <w:rPr>
                                <w:rStyle w:val="a6"/>
                                <w:rFonts w:ascii="Kaiti TC" w:eastAsia="Kaiti TC" w:hAnsi="Kaiti TC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，空间导航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04E943" id="officeArt object" o:spid="_x0000_s1026" style="position:absolute;left:0;text-align:left;margin-left:9pt;margin-top:42.65pt;width:521.25pt;height:48.7pt;z-index:25166950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" filled="f" stroked="f" strokeweight="1pt">
                <v:stroke miterlimit="4"/>
                <v:textbox inset="1.27mm,1.27mm,1.27mm,1.27mm">
                  <w:txbxContent>
                    <w:p w14:paraId="0F7DC1AB" w14:textId="2AD4D083" w:rsidR="00626454" w:rsidRPr="00CE140B" w:rsidRDefault="00CE140B">
                      <w:pPr>
                        <w:pStyle w:val="a3"/>
                        <w:spacing w:before="0" w:after="0" w:line="400" w:lineRule="exact"/>
                        <w:jc w:val="both"/>
                        <w:rPr>
                          <w:rFonts w:eastAsiaTheme="minorEastAsia"/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</w:t>
                      </w:r>
                      <w:r w:rsidR="00706098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领域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 w:rsidR="008360B9" w:rsidRPr="005E721E">
                        <w:rPr>
                          <w:rStyle w:val="a6"/>
                          <w:rFonts w:ascii="Kaiti TC" w:eastAsia="Kaiti TC" w:hAnsi="Kaiti TC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认知心理学</w:t>
                      </w:r>
                      <w:r w:rsidRPr="005E721E">
                        <w:rPr>
                          <w:rStyle w:val="a6"/>
                          <w:rFonts w:ascii="Kaiti TC" w:eastAsia="Kaiti TC" w:hAnsi="Kaiti TC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、</w:t>
                      </w:r>
                      <w:r w:rsidR="008360B9" w:rsidRPr="005E721E">
                        <w:rPr>
                          <w:rStyle w:val="a6"/>
                          <w:rFonts w:ascii="Kaiti TC" w:eastAsia="Kaiti TC" w:hAnsi="Kaiti TC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认知神经科学，学习与记忆，空间认知</w:t>
                      </w:r>
                      <w:r w:rsidR="005E721E" w:rsidRPr="005E721E">
                        <w:rPr>
                          <w:rStyle w:val="a6"/>
                          <w:rFonts w:ascii="Kaiti TC" w:eastAsia="Kaiti TC" w:hAnsi="Kaiti TC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，空间导航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057C6C" wp14:editId="3182E8DE">
                <wp:simplePos x="0" y="0"/>
                <wp:positionH relativeFrom="column">
                  <wp:posOffset>81099</wp:posOffset>
                </wp:positionH>
                <wp:positionV relativeFrom="paragraph">
                  <wp:posOffset>1112339</wp:posOffset>
                </wp:positionV>
                <wp:extent cx="6484620" cy="8383905"/>
                <wp:effectExtent l="6350" t="6350" r="24130" b="10795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83839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14:paraId="2AA0D7FA" w14:textId="77777777" w:rsidR="00626454" w:rsidRPr="008360B9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 w:rsidRPr="008360B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14:paraId="12925892" w14:textId="510E2E8F" w:rsidR="004C3A66" w:rsidRPr="008360B9" w:rsidRDefault="004C3A66" w:rsidP="00B80353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</w:pP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陈小丽老师，</w:t>
                            </w:r>
                            <w:r w:rsidR="00872F5D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2</w:t>
                            </w:r>
                            <w:r w:rsidR="00872F5D">
                              <w:rPr>
                                <w:rFonts w:ascii="Kaiti TC" w:eastAsia="Kaiti TC" w:hAnsi="Kaiti TC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020</w:t>
                            </w:r>
                            <w:r w:rsidR="00872F5D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年入职浙大</w:t>
                            </w:r>
                            <w:r w:rsidR="00132FA5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心理学系</w:t>
                            </w:r>
                            <w:r w:rsidR="00872F5D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，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百人计划研究</w:t>
                            </w:r>
                            <w:r w:rsidR="00680FD0"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员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，博士生导师。在美国范德堡大学取得心理学博士学位，随后在德国神经退行性疾病研究中心（DZNE）从事博士后研究。现主持国家自然科学基金项目，相关工作发表在国外重要学术期刊，包括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Current</w:t>
                            </w:r>
                            <w:r w:rsidRPr="008360B9">
                              <w:rPr>
                                <w:rFonts w:ascii="Kaiti TC" w:eastAsia="Kaiti TC" w:hAnsi="Kaiti TC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Biology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，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Cognitive</w:t>
                            </w:r>
                            <w:r w:rsidRPr="008360B9">
                              <w:rPr>
                                <w:rFonts w:ascii="Kaiti TC" w:eastAsia="Kaiti TC" w:hAnsi="Kaiti TC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Psychology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，和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i/>
                                <w:iCs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Neuroimage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。实验室致力于探究学习和记忆的认知机制和神经机制。目前研究关注人类空间认知和空间导航。实验室采用多种研究手段，包括认知行为实验和功能核磁共振成像技术，来揭示</w:t>
                            </w:r>
                            <w:r w:rsidR="00162C51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学习与记忆</w:t>
                            </w:r>
                            <w:r w:rsidRPr="008360B9">
                              <w:rPr>
                                <w:rFonts w:ascii="Kaiti TC" w:eastAsia="Kaiti TC" w:hAnsi="Kaiti TC" w:hint="eastAsia"/>
                                <w:color w:val="000000" w:themeColor="text1"/>
                                <w:spacing w:val="8"/>
                                <w:sz w:val="21"/>
                                <w:szCs w:val="21"/>
                              </w:rPr>
                              <w:t>的心理学机制。</w:t>
                            </w:r>
                          </w:p>
                          <w:p w14:paraId="6F7172FD" w14:textId="77777777" w:rsidR="00626454" w:rsidRPr="008360B9" w:rsidRDefault="0095674D">
                            <w:pPr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</w:p>
                          <w:p w14:paraId="286DD089" w14:textId="2F64341F" w:rsidR="004C3A66" w:rsidRPr="008360B9" w:rsidRDefault="004C3A66" w:rsidP="00680FD0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line="390" w:lineRule="atLeast"/>
                              <w:jc w:val="left"/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</w:pPr>
                            <w:r w:rsidRPr="008360B9">
                              <w:rPr>
                                <w:rFonts w:ascii="Kaiti TC" w:eastAsia="Kaiti TC" w:hAnsi="Kaiti TC" w:cs="微软雅黑"/>
                                <w:color w:val="000000" w:themeColor="text1"/>
                                <w:kern w:val="0"/>
                                <w:lang/>
                              </w:rPr>
                              <w:t>（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1</w:t>
                            </w:r>
                            <w:r w:rsidRPr="008360B9">
                              <w:rPr>
                                <w:rFonts w:ascii="Kaiti TC" w:eastAsia="Kaiti TC" w:hAnsi="Kaiti TC" w:cs="微软雅黑"/>
                                <w:color w:val="000000" w:themeColor="text1"/>
                                <w:kern w:val="0"/>
                                <w:lang/>
                              </w:rPr>
                              <w:t>）《空间信息整合的行为和神经机制》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。</w:t>
                            </w:r>
                            <w:r w:rsidRPr="008360B9">
                              <w:rPr>
                                <w:rFonts w:ascii="Kaiti TC" w:eastAsia="Kaiti TC" w:hAnsi="Kaiti TC" w:cs="宋体" w:hint="eastAsia"/>
                                <w:color w:val="000000" w:themeColor="text1"/>
                                <w:kern w:val="0"/>
                                <w:lang/>
                              </w:rPr>
                              <w:t>曹光彪高科技发展基金（校级）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，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2021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年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1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月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 xml:space="preserve"> - 2022 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年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 xml:space="preserve"> 12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月，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 xml:space="preserve"> 8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万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 xml:space="preserve"> 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（负责人）</w:t>
                            </w:r>
                          </w:p>
                          <w:p w14:paraId="56304041" w14:textId="4E540AC9" w:rsidR="00626454" w:rsidRPr="008360B9" w:rsidRDefault="004C3A66" w:rsidP="00680FD0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line="390" w:lineRule="atLeast"/>
                              <w:jc w:val="left"/>
                              <w:rPr>
                                <w:rStyle w:val="a6"/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</w:pP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（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2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）《空间导航中线索交互的神经机制》。</w:t>
                            </w:r>
                            <w:r w:rsidRPr="008360B9">
                              <w:rPr>
                                <w:rFonts w:ascii="Kaiti TC" w:eastAsia="Kaiti TC" w:hAnsi="Kaiti TC" w:cs="宋体" w:hint="eastAsia"/>
                                <w:color w:val="000000" w:themeColor="text1"/>
                                <w:kern w:val="0"/>
                                <w:lang/>
                              </w:rPr>
                              <w:t>国自然青年基金项目（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#3210070252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），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 xml:space="preserve"> 2022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年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1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月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-2024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年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12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月，</w:t>
                            </w:r>
                            <w:r w:rsidRPr="008360B9">
                              <w:rPr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lang/>
                              </w:rPr>
                              <w:t>24</w:t>
                            </w:r>
                            <w:r w:rsidRPr="008360B9">
                              <w:rPr>
                                <w:rFonts w:ascii="Kaiti TC" w:eastAsia="Kaiti TC" w:hAnsi="Kaiti TC" w:cs="宋体"/>
                                <w:color w:val="000000" w:themeColor="text1"/>
                                <w:kern w:val="0"/>
                                <w:lang/>
                              </w:rPr>
                              <w:t>万（负责人）</w:t>
                            </w:r>
                          </w:p>
                          <w:p w14:paraId="141DED09" w14:textId="77777777" w:rsidR="009B026F" w:rsidRPr="008360B9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14:paraId="5B1B2991" w14:textId="6D001727" w:rsidR="00F90EB6" w:rsidRPr="008360B9" w:rsidRDefault="009B026F" w:rsidP="009B026F">
                            <w:pPr>
                              <w:pStyle w:val="a3"/>
                              <w:spacing w:before="0" w:after="0"/>
                              <w:ind w:left="210" w:hangingChars="100" w:hanging="210"/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i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 w:eastAsia="zh-TW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 w:eastAsia="zh-TW"/>
                              </w:rPr>
                              <w:t>1)</w:t>
                            </w:r>
                            <w:r w:rsidR="00B80353" w:rsidRPr="008360B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 w:eastAsia="zh-TW"/>
                              </w:rPr>
                              <w:t xml:space="preserve"> Chen, X.*, Veweg, P., Wolbers, T. (2019). Computing distance information from landmarks and self-motion cues - Differential contributions of anterior-lateral vs. posterior-medial entorhinal cortex in humans. NeuroImage, 202, 116074. (5-year-IF: 6.682)</w:t>
                            </w:r>
                          </w:p>
                          <w:p w14:paraId="3C167B77" w14:textId="627C948B" w:rsidR="00F90EB6" w:rsidRPr="008360B9" w:rsidRDefault="00F90EB6" w:rsidP="00F90EB6">
                            <w:pPr>
                              <w:pStyle w:val="a3"/>
                              <w:spacing w:before="0" w:after="0"/>
                              <w:ind w:left="210" w:hangingChars="100" w:hanging="210"/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 w:eastAsia="zh-TW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 w:eastAsia="zh-TW"/>
                              </w:rPr>
                              <w:t>2</w:t>
                            </w:r>
                            <w:r w:rsidRPr="008360B9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/>
                              </w:rPr>
                              <w:t>)</w:t>
                            </w:r>
                            <w:r w:rsidR="00B80353" w:rsidRPr="008360B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 w:eastAsia="zh-TW"/>
                              </w:rPr>
                              <w:t xml:space="preserve"> Chen, X.*, McNamara, T.P., Kelly J. W. &amp; Wolbers T. (2017). Cue combination in human spatial navigation. Cognitive Psychology, 95, 105-144. (5-year-IF: 4.945)</w:t>
                            </w:r>
                          </w:p>
                          <w:p w14:paraId="458B4B43" w14:textId="4432C206" w:rsidR="009B026F" w:rsidRPr="008360B9" w:rsidRDefault="00F90EB6" w:rsidP="00F90EB6">
                            <w:pPr>
                              <w:pStyle w:val="a3"/>
                              <w:spacing w:before="0" w:after="0"/>
                              <w:ind w:left="210" w:hangingChars="100" w:hanging="21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i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/>
                              </w:rPr>
                              <w:t xml:space="preserve">3) </w:t>
                            </w:r>
                            <w:r w:rsidR="00B80353" w:rsidRPr="008360B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  <w:lang w:val="zh-TW"/>
                              </w:rPr>
                              <w:t xml:space="preserve"> Chen, X., He, Q., Kelly J.W., Fiete I. &amp; McNamara T.P. (2015). Bias in human path integration is predicted by properties of grid cells. Current Biology, 25(13), 1771-1776. (5-year-IF: 9.704)</w:t>
                            </w:r>
                          </w:p>
                          <w:p w14:paraId="0BD32AAD" w14:textId="2E6D0834" w:rsidR="00626454" w:rsidRPr="008360B9" w:rsidRDefault="00CE140B" w:rsidP="009B026F">
                            <w:pPr>
                              <w:snapToGrid w:val="0"/>
                              <w:ind w:left="200" w:hangingChars="100" w:hanging="200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bookmarkStart w:id="0" w:name="OLE_LINK41"/>
                            <w:bookmarkStart w:id="1" w:name="OLE_LINK40"/>
                            <w:r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r w:rsidR="0095674D" w:rsidRPr="008360B9"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） </w:t>
                            </w:r>
                            <w:r w:rsidR="00B80353"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>Chen, X. &amp; McNamara, T.P. (2011). Object-centered reference systems and human spatial memory. Psychonomic Bulletin and Review, 18(5): 985-991. (5-year-IF: 3.490)</w:t>
                            </w:r>
                          </w:p>
                          <w:p w14:paraId="38677F0F" w14:textId="213FF77D" w:rsidR="00626454" w:rsidRPr="008360B9" w:rsidRDefault="009B026F" w:rsidP="00B80353">
                            <w:pPr>
                              <w:snapToGrid w:val="0"/>
                              <w:ind w:left="200" w:hangingChars="100" w:hanging="200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>5</w:t>
                            </w:r>
                            <w:r w:rsidR="0095674D" w:rsidRPr="008360B9"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）</w:t>
                            </w:r>
                            <w:r w:rsidR="00B80353"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Chen, X., Qu, Z., Wang, Y., &amp; Ding, Y. (2008). Diagonal mirror-transfer in perceptual learning of orientation discrimination. Acta </w:t>
                            </w:r>
                            <w:proofErr w:type="spellStart"/>
                            <w:r w:rsidR="00B80353"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>Psychologica</w:t>
                            </w:r>
                            <w:proofErr w:type="spellEnd"/>
                            <w:r w:rsidR="00B80353"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80353"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>Sinica</w:t>
                            </w:r>
                            <w:proofErr w:type="spellEnd"/>
                            <w:r w:rsidR="00B80353" w:rsidRPr="008360B9"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0"/>
                                <w:szCs w:val="20"/>
                              </w:rPr>
                              <w:t>, 40, 969-974. (in Chinese)</w:t>
                            </w:r>
                            <w:bookmarkEnd w:id="0"/>
                            <w:bookmarkEnd w:id="1"/>
                          </w:p>
                          <w:p w14:paraId="75822FC6" w14:textId="77777777" w:rsidR="00626454" w:rsidRPr="008360B9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</w:rPr>
                            </w:pPr>
                            <w:r w:rsidRPr="008360B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u w:color="4472C4"/>
                              </w:rPr>
                              <w:t>社会工作</w:t>
                            </w:r>
                          </w:p>
                          <w:p w14:paraId="712BA7DE" w14:textId="721948D1" w:rsidR="00CE140B" w:rsidRPr="008360B9" w:rsidRDefault="00B80353" w:rsidP="00B80353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Style w:val="a6"/>
                                <w:rFonts w:ascii="Kaiti TC" w:eastAsia="Kaiti TC" w:hAnsi="Kaiti TC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/>
                              </w:rPr>
                            </w:pPr>
                            <w:r w:rsidRPr="008360B9">
                              <w:rPr>
                                <w:rFonts w:ascii="Kaiti TC" w:eastAsia="Kaiti TC" w:hAnsi="Kaiti TC" w:cs="Times New Roman" w:hint="eastAsia"/>
                                <w:color w:val="000000" w:themeColor="text1"/>
                                <w:kern w:val="0"/>
                                <w:shd w:val="clear" w:color="auto" w:fill="FFFFFF"/>
                                <w:lang/>
                              </w:rPr>
                              <w:t>担任Neuroimage, Journal of Experimental psychology, Psychonomic Bulletin &amp; Review, Neuroscience letters等学术期刊的审稿人</w:t>
                            </w:r>
                            <w:bookmarkStart w:id="2" w:name="_GoBack"/>
                            <w:bookmarkEnd w:id="2"/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57C6C" id="Shape 1073741833" o:spid="_x0000_s1027" style="position:absolute;left:0;text-align:left;margin-left:6.4pt;margin-top:87.6pt;width:510.6pt;height:660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" filled="f" strokecolor="#0070c0" strokeweight="1pt">
                <v:stroke miterlimit="4"/>
                <v:textbox inset="1.27mm,1.27mm,1.27mm,1.27mm">
                  <w:txbxContent>
                    <w:p w14:paraId="2AA0D7FA" w14:textId="77777777" w:rsidR="00626454" w:rsidRPr="008360B9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 w:rsidRPr="008360B9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 w:rsidRPr="008360B9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14:paraId="12925892" w14:textId="510E2E8F" w:rsidR="004C3A66" w:rsidRPr="008360B9" w:rsidRDefault="004C3A66" w:rsidP="00B80353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color w:val="000000" w:themeColor="text1"/>
                          <w:kern w:val="24"/>
                          <w:sz w:val="21"/>
                          <w:szCs w:val="21"/>
                        </w:rPr>
                      </w:pP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陈小丽老师，</w:t>
                      </w:r>
                      <w:r w:rsidR="00872F5D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2</w:t>
                      </w:r>
                      <w:r w:rsidR="00872F5D">
                        <w:rPr>
                          <w:rFonts w:ascii="Kaiti TC" w:eastAsia="Kaiti TC" w:hAnsi="Kaiti TC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020</w:t>
                      </w:r>
                      <w:r w:rsidR="00872F5D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年入职浙大</w:t>
                      </w:r>
                      <w:r w:rsidR="00132FA5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心理学系</w:t>
                      </w:r>
                      <w:r w:rsidR="00872F5D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，</w:t>
                      </w: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百人计划研究</w:t>
                      </w:r>
                      <w:r w:rsidR="00680FD0"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员</w:t>
                      </w: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，博士生导师。在美国范德堡大学取得心理学博士学位，随后在德国神经退行性疾病研究中心（DZNE）从事博士后研究。现主持国家自然科学基金项目，相关工作发表在国外重要学术期刊，包括</w:t>
                      </w:r>
                      <w:r w:rsidRPr="008360B9">
                        <w:rPr>
                          <w:rFonts w:ascii="Kaiti TC" w:eastAsia="Kaiti TC" w:hAnsi="Kaiti TC" w:hint="eastAsia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>Current</w:t>
                      </w:r>
                      <w:r w:rsidRPr="008360B9">
                        <w:rPr>
                          <w:rFonts w:ascii="Kaiti TC" w:eastAsia="Kaiti TC" w:hAnsi="Kaiti TC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 xml:space="preserve"> </w:t>
                      </w:r>
                      <w:r w:rsidRPr="008360B9">
                        <w:rPr>
                          <w:rFonts w:ascii="Kaiti TC" w:eastAsia="Kaiti TC" w:hAnsi="Kaiti TC" w:hint="eastAsia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>Biology</w:t>
                      </w: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，</w:t>
                      </w:r>
                      <w:r w:rsidRPr="008360B9">
                        <w:rPr>
                          <w:rFonts w:ascii="Kaiti TC" w:eastAsia="Kaiti TC" w:hAnsi="Kaiti TC" w:hint="eastAsia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>Cognitive</w:t>
                      </w:r>
                      <w:r w:rsidRPr="008360B9">
                        <w:rPr>
                          <w:rFonts w:ascii="Kaiti TC" w:eastAsia="Kaiti TC" w:hAnsi="Kaiti TC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 xml:space="preserve"> </w:t>
                      </w:r>
                      <w:r w:rsidRPr="008360B9">
                        <w:rPr>
                          <w:rFonts w:ascii="Kaiti TC" w:eastAsia="Kaiti TC" w:hAnsi="Kaiti TC" w:hint="eastAsia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>Psychology</w:t>
                      </w: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，和</w:t>
                      </w:r>
                      <w:r w:rsidRPr="008360B9">
                        <w:rPr>
                          <w:rFonts w:ascii="Kaiti TC" w:eastAsia="Kaiti TC" w:hAnsi="Kaiti TC" w:hint="eastAsia"/>
                          <w:i/>
                          <w:iCs/>
                          <w:color w:val="000000" w:themeColor="text1"/>
                          <w:spacing w:val="8"/>
                          <w:sz w:val="21"/>
                          <w:szCs w:val="21"/>
                        </w:rPr>
                        <w:t>Neuroimage</w:t>
                      </w: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。实验室致力于探究学习和记忆的认知机制和神经机制。目前研究关注人类空间认知和空间导航。实验室采用多种研究手段，包括认知行为实验和功能核磁共振成像技术，来揭示</w:t>
                      </w:r>
                      <w:r w:rsidR="00162C51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学习与记忆</w:t>
                      </w:r>
                      <w:r w:rsidRPr="008360B9">
                        <w:rPr>
                          <w:rFonts w:ascii="Kaiti TC" w:eastAsia="Kaiti TC" w:hAnsi="Kaiti TC" w:hint="eastAsia"/>
                          <w:color w:val="000000" w:themeColor="text1"/>
                          <w:spacing w:val="8"/>
                          <w:sz w:val="21"/>
                          <w:szCs w:val="21"/>
                        </w:rPr>
                        <w:t>的心理学机制。</w:t>
                      </w:r>
                    </w:p>
                    <w:p w14:paraId="6F7172FD" w14:textId="77777777" w:rsidR="00626454" w:rsidRPr="008360B9" w:rsidRDefault="0095674D">
                      <w:pPr>
                        <w:rPr>
                          <w:rFonts w:ascii="微软雅黑" w:eastAsia="微软雅黑" w:hAnsi="微软雅黑" w:cs="微软雅黑"/>
                          <w:color w:val="000000" w:themeColor="text1"/>
                          <w:sz w:val="28"/>
                          <w:szCs w:val="28"/>
                        </w:rPr>
                      </w:pPr>
                      <w:r w:rsidRPr="008360B9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</w:p>
                    <w:p w14:paraId="286DD089" w14:textId="2F64341F" w:rsidR="004C3A66" w:rsidRPr="008360B9" w:rsidRDefault="004C3A66" w:rsidP="00680FD0">
                      <w:pPr>
                        <w:pStyle w:val="ab"/>
                        <w:widowControl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line="390" w:lineRule="atLeast"/>
                        <w:jc w:val="left"/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</w:pPr>
                      <w:r w:rsidRPr="008360B9">
                        <w:rPr>
                          <w:rFonts w:ascii="Kaiti TC" w:eastAsia="Kaiti TC" w:hAnsi="Kaiti TC" w:cs="微软雅黑"/>
                          <w:color w:val="000000" w:themeColor="text1"/>
                          <w:kern w:val="0"/>
                          <w:lang/>
                        </w:rPr>
                        <w:t>（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1</w:t>
                      </w:r>
                      <w:r w:rsidRPr="008360B9">
                        <w:rPr>
                          <w:rFonts w:ascii="Kaiti TC" w:eastAsia="Kaiti TC" w:hAnsi="Kaiti TC" w:cs="微软雅黑"/>
                          <w:color w:val="000000" w:themeColor="text1"/>
                          <w:kern w:val="0"/>
                          <w:lang/>
                        </w:rPr>
                        <w:t>）《空间信息整合的行为和神经机制》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。</w:t>
                      </w:r>
                      <w:r w:rsidRPr="008360B9">
                        <w:rPr>
                          <w:rFonts w:ascii="Kaiti TC" w:eastAsia="Kaiti TC" w:hAnsi="Kaiti TC" w:cs="宋体" w:hint="eastAsia"/>
                          <w:color w:val="000000" w:themeColor="text1"/>
                          <w:kern w:val="0"/>
                          <w:lang/>
                        </w:rPr>
                        <w:t>曹光彪高科技发展基金（校级）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，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2021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年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1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月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 xml:space="preserve"> - 2022 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年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 xml:space="preserve"> 12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月，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 xml:space="preserve"> 8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万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 xml:space="preserve"> 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（负责人）</w:t>
                      </w:r>
                    </w:p>
                    <w:p w14:paraId="56304041" w14:textId="4E540AC9" w:rsidR="00626454" w:rsidRPr="008360B9" w:rsidRDefault="004C3A66" w:rsidP="00680FD0">
                      <w:pPr>
                        <w:pStyle w:val="ab"/>
                        <w:widowControl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line="390" w:lineRule="atLeast"/>
                        <w:jc w:val="left"/>
                        <w:rPr>
                          <w:rStyle w:val="a6"/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</w:pP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（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2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）《空间导航中线索交互的神经机制》。</w:t>
                      </w:r>
                      <w:r w:rsidRPr="008360B9">
                        <w:rPr>
                          <w:rFonts w:ascii="Kaiti TC" w:eastAsia="Kaiti TC" w:hAnsi="Kaiti TC" w:cs="宋体" w:hint="eastAsia"/>
                          <w:color w:val="000000" w:themeColor="text1"/>
                          <w:kern w:val="0"/>
                          <w:lang/>
                        </w:rPr>
                        <w:t>国自然青年基金项目（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#3210070252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），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 xml:space="preserve"> 2022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年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1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月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-2024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年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12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月，</w:t>
                      </w:r>
                      <w:r w:rsidRPr="008360B9">
                        <w:rPr>
                          <w:rFonts w:ascii="Kaiti TC" w:eastAsia="Kaiti TC" w:hAnsi="Kaiti TC" w:cs="Times New Roman"/>
                          <w:color w:val="000000" w:themeColor="text1"/>
                          <w:kern w:val="0"/>
                          <w:lang/>
                        </w:rPr>
                        <w:t>24</w:t>
                      </w:r>
                      <w:r w:rsidRPr="008360B9">
                        <w:rPr>
                          <w:rFonts w:ascii="Kaiti TC" w:eastAsia="Kaiti TC" w:hAnsi="Kaiti TC" w:cs="宋体"/>
                          <w:color w:val="000000" w:themeColor="text1"/>
                          <w:kern w:val="0"/>
                          <w:lang/>
                        </w:rPr>
                        <w:t>万（负责人）</w:t>
                      </w:r>
                    </w:p>
                    <w:p w14:paraId="141DED09" w14:textId="77777777" w:rsidR="009B026F" w:rsidRPr="008360B9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 w:rsidRPr="008360B9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14:paraId="5B1B2991" w14:textId="6D001727" w:rsidR="00F90EB6" w:rsidRPr="008360B9" w:rsidRDefault="009B026F" w:rsidP="009B026F">
                      <w:pPr>
                        <w:pStyle w:val="a3"/>
                        <w:spacing w:before="0" w:after="0"/>
                        <w:ind w:left="210" w:hangingChars="100" w:hanging="210"/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i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 w:eastAsia="zh-TW"/>
                        </w:rPr>
                      </w:pPr>
                      <w:r w:rsidRPr="008360B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 w:eastAsia="zh-TW"/>
                        </w:rPr>
                        <w:t>1)</w:t>
                      </w:r>
                      <w:r w:rsidR="00B80353" w:rsidRPr="008360B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 w:eastAsia="zh-TW"/>
                        </w:rPr>
                        <w:t xml:space="preserve"> Chen, X.*, Veweg, P., Wolbers, T. (2019). Computing distance information from landmarks and self-motion cues - Differential contributions of anterior-lateral vs. posterior-medial entorhinal cortex in humans. NeuroImage, 202, 116074. (5-year-IF: 6.682)</w:t>
                      </w:r>
                    </w:p>
                    <w:p w14:paraId="3C167B77" w14:textId="627C948B" w:rsidR="00F90EB6" w:rsidRPr="008360B9" w:rsidRDefault="00F90EB6" w:rsidP="00F90EB6">
                      <w:pPr>
                        <w:pStyle w:val="a3"/>
                        <w:spacing w:before="0" w:after="0"/>
                        <w:ind w:left="210" w:hangingChars="100" w:hanging="210"/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 w:eastAsia="zh-TW"/>
                        </w:rPr>
                      </w:pPr>
                      <w:r w:rsidRPr="008360B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 w:eastAsia="zh-TW"/>
                        </w:rPr>
                        <w:t>2</w:t>
                      </w:r>
                      <w:r w:rsidRPr="008360B9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/>
                        </w:rPr>
                        <w:t>)</w:t>
                      </w:r>
                      <w:r w:rsidR="00B80353" w:rsidRPr="008360B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 w:eastAsia="zh-TW"/>
                        </w:rPr>
                        <w:t xml:space="preserve"> Chen, X.*, McNamara, T.P., Kelly J. W. &amp; Wolbers T. (2017). Cue combination in human spatial navigation. Cognitive Psychology, 95, 105-144. (5-year-IF: 4.945)</w:t>
                      </w:r>
                    </w:p>
                    <w:p w14:paraId="458B4B43" w14:textId="4432C206" w:rsidR="009B026F" w:rsidRPr="008360B9" w:rsidRDefault="00F90EB6" w:rsidP="00F90EB6">
                      <w:pPr>
                        <w:pStyle w:val="a3"/>
                        <w:spacing w:before="0" w:after="0"/>
                        <w:ind w:left="210" w:hangingChars="100" w:hanging="21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i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/>
                        </w:rPr>
                      </w:pPr>
                      <w:r w:rsidRPr="008360B9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/>
                        </w:rPr>
                        <w:t xml:space="preserve">3) </w:t>
                      </w:r>
                      <w:r w:rsidR="00B80353" w:rsidRPr="008360B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  <w:lang w:val="zh-TW"/>
                        </w:rPr>
                        <w:t xml:space="preserve"> Chen, X., He, Q., Kelly J.W., Fiete I. &amp; McNamara T.P. (2015). Bias in human path integration is predicted by properties of grid cells. Current Biology, 25(13), 1771-1776. (5-year-IF: 9.704)</w:t>
                      </w:r>
                    </w:p>
                    <w:p w14:paraId="0BD32AAD" w14:textId="2E6D0834" w:rsidR="00626454" w:rsidRPr="008360B9" w:rsidRDefault="00CE140B" w:rsidP="009B026F">
                      <w:pPr>
                        <w:snapToGrid w:val="0"/>
                        <w:ind w:left="200" w:hangingChars="100" w:hanging="200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</w:pPr>
                      <w:bookmarkStart w:id="3" w:name="OLE_LINK41"/>
                      <w:bookmarkStart w:id="4" w:name="OLE_LINK40"/>
                      <w:r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 w:rsidR="0095674D" w:rsidRPr="008360B9"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0"/>
                          <w:szCs w:val="20"/>
                        </w:rPr>
                        <w:t xml:space="preserve">） </w:t>
                      </w:r>
                      <w:r w:rsidR="00B80353"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>Chen, X. &amp; McNamara, T.P. (2011). Object-centered reference systems and human spatial memory. Psychonomic Bulletin and Review, 18(5): 985-991. (5-year-IF: 3.490)</w:t>
                      </w:r>
                    </w:p>
                    <w:p w14:paraId="38677F0F" w14:textId="213FF77D" w:rsidR="00626454" w:rsidRPr="008360B9" w:rsidRDefault="009B026F" w:rsidP="00B80353">
                      <w:pPr>
                        <w:snapToGrid w:val="0"/>
                        <w:ind w:left="200" w:hangingChars="100" w:hanging="200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</w:pPr>
                      <w:r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>5</w:t>
                      </w:r>
                      <w:r w:rsidR="0095674D" w:rsidRPr="008360B9"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0"/>
                          <w:szCs w:val="20"/>
                        </w:rPr>
                        <w:t>）</w:t>
                      </w:r>
                      <w:r w:rsidR="00B80353"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 xml:space="preserve">Chen, X., Qu, Z., Wang, Y., &amp; Ding, Y. (2008). Diagonal mirror-transfer in perceptual learning of orientation discrimination. Acta </w:t>
                      </w:r>
                      <w:proofErr w:type="spellStart"/>
                      <w:r w:rsidR="00B80353"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>Psychologica</w:t>
                      </w:r>
                      <w:proofErr w:type="spellEnd"/>
                      <w:r w:rsidR="00B80353"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80353"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>Sinica</w:t>
                      </w:r>
                      <w:proofErr w:type="spellEnd"/>
                      <w:r w:rsidR="00B80353" w:rsidRPr="008360B9">
                        <w:rPr>
                          <w:rFonts w:ascii="微软雅黑" w:eastAsia="微软雅黑" w:hAnsi="微软雅黑" w:cs="微软雅黑"/>
                          <w:color w:val="000000" w:themeColor="text1"/>
                          <w:sz w:val="20"/>
                          <w:szCs w:val="20"/>
                        </w:rPr>
                        <w:t>, 40, 969-974. (in Chinese)</w:t>
                      </w:r>
                      <w:bookmarkEnd w:id="3"/>
                      <w:bookmarkEnd w:id="4"/>
                    </w:p>
                    <w:p w14:paraId="75822FC6" w14:textId="77777777" w:rsidR="00626454" w:rsidRPr="008360B9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</w:rPr>
                      </w:pPr>
                      <w:r w:rsidRPr="008360B9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u w:color="4472C4"/>
                        </w:rPr>
                        <w:t>社会工作</w:t>
                      </w:r>
                    </w:p>
                    <w:p w14:paraId="712BA7DE" w14:textId="721948D1" w:rsidR="00CE140B" w:rsidRPr="008360B9" w:rsidRDefault="00B80353" w:rsidP="00B80353">
                      <w:pPr>
                        <w:pStyle w:val="ab"/>
                        <w:widowControl/>
                        <w:numPr>
                          <w:ilvl w:val="0"/>
                          <w:numId w:val="1"/>
                        </w:numPr>
                        <w:jc w:val="left"/>
                        <w:rPr>
                          <w:rStyle w:val="a6"/>
                          <w:rFonts w:ascii="Kaiti TC" w:eastAsia="Kaiti TC" w:hAnsi="Kaiti TC" w:cs="Times New Roman"/>
                          <w:color w:val="000000" w:themeColor="text1"/>
                          <w:kern w:val="0"/>
                          <w:sz w:val="24"/>
                          <w:szCs w:val="24"/>
                          <w:lang/>
                        </w:rPr>
                      </w:pPr>
                      <w:r w:rsidRPr="008360B9">
                        <w:rPr>
                          <w:rFonts w:ascii="Kaiti TC" w:eastAsia="Kaiti TC" w:hAnsi="Kaiti TC" w:cs="Times New Roman" w:hint="eastAsia"/>
                          <w:color w:val="000000" w:themeColor="text1"/>
                          <w:kern w:val="0"/>
                          <w:shd w:val="clear" w:color="auto" w:fill="FFFFFF"/>
                          <w:lang/>
                        </w:rPr>
                        <w:t>担任Neuroimage, Journal of Experimental psychology, Psychonomic Bulletin &amp; Review, Neuroscience letters等学术期刊的审稿人</w:t>
                      </w:r>
                      <w:bookmarkStart w:id="5" w:name="_GoBack"/>
                      <w:bookmarkEnd w:id="5"/>
                    </w:p>
                  </w:txbxContent>
                </v:textbox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62C57E1" wp14:editId="6E34144C">
                <wp:simplePos x="0" y="0"/>
                <wp:positionH relativeFrom="page">
                  <wp:align>right</wp:align>
                </wp:positionH>
                <wp:positionV relativeFrom="line">
                  <wp:posOffset>989602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112DFEB7" id="officeArt object" o:spid="_x0000_s1026" style="position:absolute;left:0;text-align:left;margin-left:544.65pt;margin-top:77.9pt;width:595.85pt;height:5.35pt;z-index:251666432;visibility:visible;mso-wrap-style:square;mso-wrap-distance-left:0;mso-wrap-distance-top:0;mso-wrap-distance-right:0;mso-wrap-distance-bottom:0;mso-position-horizontal:right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Bdcriq3wAAAAkBAAAPAAAAZHJzL2Rvd25yZXYu&#10;eG1sTI9BT8MwDIXvSPsPkSdxQSwtUgt0TSeENIGEODDgwC1rvLZa45Qk28K/xzvBzfZ7ev5evUp2&#10;FEf0YXCkIF9kIJBaZwbqFHy8r6/vQISoyejRESr4wQCrZnZR68q4E73hcRM7wSEUKq2gj3GqpAxt&#10;j1aHhZuQWNs5b3Xk1XfSeH3icDvKmywrpdUD8YdeT/jYY7vfHKyC9L2++uy+UvIvafeMr+0TSSSl&#10;LufpYQkiYop/ZjjjMzo0zLR1BzJBjAq4SORrUXCBs5zf57cgtjyVZQGyqeX/Bs0vAA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F1yuKr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  <w:r w:rsidR="00CE140B">
        <w:rPr>
          <w:rFonts w:ascii="微软雅黑" w:eastAsia="微软雅黑" w:hAnsi="微软雅黑" w:cs="微软雅黑" w:hint="eastAsia"/>
          <w:b/>
          <w:bCs/>
          <w:sz w:val="52"/>
          <w:szCs w:val="52"/>
        </w:rPr>
        <w:t>姓名</w:t>
      </w:r>
      <w:r w:rsidR="00680FD0">
        <w:rPr>
          <w:rFonts w:ascii="微软雅黑" w:eastAsia="微软雅黑" w:hAnsi="微软雅黑" w:cs="微软雅黑" w:hint="eastAsia"/>
          <w:b/>
          <w:bCs/>
          <w:sz w:val="52"/>
          <w:szCs w:val="52"/>
        </w:rPr>
        <w:t>：</w:t>
      </w:r>
      <w:r w:rsidR="00680FD0" w:rsidRPr="005E721E">
        <w:rPr>
          <w:rFonts w:ascii="Kaiti TC" w:eastAsia="Kaiti TC" w:hAnsi="Kaiti TC" w:cs="微软雅黑" w:hint="eastAsia"/>
          <w:b/>
          <w:bCs/>
          <w:sz w:val="52"/>
          <w:szCs w:val="52"/>
        </w:rPr>
        <w:t>陈小丽</w:t>
      </w:r>
      <w:r w:rsidR="0095674D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CE140B">
        <w:rPr>
          <w:rFonts w:ascii="微软雅黑" w:eastAsia="微软雅黑" w:hAnsi="微软雅黑" w:cs="微软雅黑" w:hint="eastAsia"/>
          <w:sz w:val="44"/>
          <w:szCs w:val="44"/>
        </w:rPr>
        <w:t>职称</w:t>
      </w:r>
      <w:r w:rsidR="00680FD0">
        <w:rPr>
          <w:rFonts w:ascii="微软雅黑" w:eastAsia="微软雅黑" w:hAnsi="微软雅黑" w:cs="微软雅黑" w:hint="eastAsia"/>
          <w:sz w:val="44"/>
          <w:szCs w:val="44"/>
        </w:rPr>
        <w:t>：</w:t>
      </w:r>
      <w:r w:rsidR="00680FD0" w:rsidRPr="005E721E">
        <w:rPr>
          <w:rFonts w:ascii="Kaiti TC" w:eastAsia="Kaiti TC" w:hAnsi="Kaiti TC" w:cs="微软雅黑" w:hint="eastAsia"/>
          <w:sz w:val="44"/>
          <w:szCs w:val="44"/>
        </w:rPr>
        <w:t>百人计划研究员</w:t>
      </w:r>
    </w:p>
    <w:sectPr w:rsidR="00626454">
      <w:headerReference w:type="default" r:id="rId8"/>
      <w:footerReference w:type="default" r:id="rId9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B4CC0" w14:textId="77777777" w:rsidR="00641EF4" w:rsidRDefault="00641EF4">
      <w:pPr>
        <w:framePr w:wrap="around"/>
      </w:pPr>
      <w:r>
        <w:separator/>
      </w:r>
    </w:p>
  </w:endnote>
  <w:endnote w:type="continuationSeparator" w:id="0">
    <w:p w14:paraId="5179CBCD" w14:textId="77777777" w:rsidR="00641EF4" w:rsidRDefault="00641EF4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 TC">
    <w:altName w:val="Microsoft JhengHei"/>
    <w:charset w:val="88"/>
    <w:family w:val="auto"/>
    <w:pitch w:val="variable"/>
    <w:sig w:usb0="80000287" w:usb1="280F3C52" w:usb2="00000016" w:usb3="00000000" w:csb0="001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EE043" w14:textId="77777777" w:rsidR="00626454" w:rsidRDefault="00626454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286F7" w14:textId="77777777" w:rsidR="00641EF4" w:rsidRDefault="00641EF4">
      <w:pPr>
        <w:framePr w:wrap="around"/>
      </w:pPr>
      <w:r>
        <w:separator/>
      </w:r>
    </w:p>
  </w:footnote>
  <w:footnote w:type="continuationSeparator" w:id="0">
    <w:p w14:paraId="07DEAD0F" w14:textId="77777777" w:rsidR="00641EF4" w:rsidRDefault="00641EF4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F7874" w14:textId="77777777" w:rsidR="00626454" w:rsidRDefault="00626454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54"/>
    <w:rsid w:val="00100B53"/>
    <w:rsid w:val="00132FA5"/>
    <w:rsid w:val="00162C51"/>
    <w:rsid w:val="00212102"/>
    <w:rsid w:val="002D631C"/>
    <w:rsid w:val="00422278"/>
    <w:rsid w:val="004436E8"/>
    <w:rsid w:val="004C3A66"/>
    <w:rsid w:val="005E721E"/>
    <w:rsid w:val="00626454"/>
    <w:rsid w:val="00641EF4"/>
    <w:rsid w:val="00680FD0"/>
    <w:rsid w:val="006827D5"/>
    <w:rsid w:val="00706098"/>
    <w:rsid w:val="00783052"/>
    <w:rsid w:val="007B6762"/>
    <w:rsid w:val="008360B9"/>
    <w:rsid w:val="00872F5D"/>
    <w:rsid w:val="0095674D"/>
    <w:rsid w:val="009B026F"/>
    <w:rsid w:val="00AC1B50"/>
    <w:rsid w:val="00AD7A3F"/>
    <w:rsid w:val="00B1077D"/>
    <w:rsid w:val="00B80353"/>
    <w:rsid w:val="00C90130"/>
    <w:rsid w:val="00CD0972"/>
    <w:rsid w:val="00CD244B"/>
    <w:rsid w:val="00CE140B"/>
    <w:rsid w:val="00DE2A56"/>
    <w:rsid w:val="00F90EB6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E2BE28"/>
  <w15:docId w15:val="{BEB14CBE-2692-48CA-86B9-EA026E32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a8"/>
    <w:rsid w:val="0095674D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rsid w:val="0095674D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b">
    <w:name w:val="List Paragraph"/>
    <w:basedOn w:val="a"/>
    <w:uiPriority w:val="99"/>
    <w:rsid w:val="004C3A66"/>
    <w:pPr>
      <w:framePr w:wrap="around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2</cp:revision>
  <dcterms:created xsi:type="dcterms:W3CDTF">2021-09-06T07:15:00Z</dcterms:created>
  <dcterms:modified xsi:type="dcterms:W3CDTF">2021-09-06T07:15:00Z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