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0E2F2" w14:textId="230536E6" w:rsidR="00D07547" w:rsidRPr="00967E95" w:rsidRDefault="00967E95" w:rsidP="00967E95">
      <w:pPr>
        <w:spacing w:line="276" w:lineRule="auto"/>
        <w:jc w:val="center"/>
        <w:rPr>
          <w:rFonts w:ascii="黑体" w:eastAsia="黑体" w:hAnsi="黑体" w:cs="宋体" w:hint="eastAsia"/>
          <w:sz w:val="32"/>
          <w:szCs w:val="32"/>
          <w:lang w:eastAsia="zh-CN"/>
        </w:rPr>
      </w:pPr>
      <w:r w:rsidRPr="00967E95">
        <w:rPr>
          <w:rFonts w:ascii="黑体" w:eastAsia="黑体" w:hAnsi="黑体" w:cs="宋体" w:hint="eastAsia"/>
          <w:b/>
          <w:sz w:val="32"/>
          <w:szCs w:val="32"/>
          <w:lang w:eastAsia="zh-CN"/>
        </w:rPr>
        <w:t>孔祥祯</w:t>
      </w:r>
      <w:r w:rsidR="00D07547" w:rsidRPr="00F333AA">
        <w:rPr>
          <w:rFonts w:ascii="黑体" w:eastAsia="黑体" w:hAnsi="黑体" w:hint="eastAsia"/>
          <w:sz w:val="32"/>
          <w:szCs w:val="32"/>
          <w:lang w:eastAsia="zh-CN"/>
        </w:rPr>
        <w:t xml:space="preserve">  百人</w:t>
      </w:r>
      <w:r w:rsidR="00D07547" w:rsidRPr="00F333AA">
        <w:rPr>
          <w:rFonts w:ascii="黑体" w:eastAsia="黑体" w:hAnsi="黑体" w:cs="宋体" w:hint="eastAsia"/>
          <w:sz w:val="32"/>
          <w:szCs w:val="32"/>
          <w:lang w:eastAsia="zh-CN"/>
        </w:rPr>
        <w:t>计</w:t>
      </w:r>
      <w:r w:rsidR="00D07547" w:rsidRPr="00F333AA">
        <w:rPr>
          <w:rFonts w:ascii="黑体" w:eastAsia="黑体" w:hAnsi="黑体" w:hint="eastAsia"/>
          <w:sz w:val="32"/>
          <w:szCs w:val="32"/>
          <w:lang w:eastAsia="zh-CN"/>
        </w:rPr>
        <w:t>划研究</w:t>
      </w:r>
      <w:r w:rsidR="00D07547" w:rsidRPr="00F333AA">
        <w:rPr>
          <w:rFonts w:ascii="黑体" w:eastAsia="黑体" w:hAnsi="黑体" w:cs="宋体" w:hint="eastAsia"/>
          <w:sz w:val="32"/>
          <w:szCs w:val="32"/>
          <w:lang w:eastAsia="zh-CN"/>
        </w:rPr>
        <w:t>员</w:t>
      </w:r>
      <w:r w:rsidR="00D07547" w:rsidRPr="00F333AA">
        <w:rPr>
          <w:rFonts w:ascii="黑体" w:eastAsia="黑体" w:hAnsi="黑体" w:hint="eastAsia"/>
          <w:sz w:val="32"/>
          <w:szCs w:val="32"/>
          <w:lang w:eastAsia="zh-CN"/>
        </w:rPr>
        <w:t>，博士生</w:t>
      </w:r>
      <w:r w:rsidR="00D07547" w:rsidRPr="00F333AA">
        <w:rPr>
          <w:rFonts w:ascii="黑体" w:eastAsia="黑体" w:hAnsi="黑体" w:cs="宋体" w:hint="eastAsia"/>
          <w:sz w:val="32"/>
          <w:szCs w:val="32"/>
          <w:lang w:eastAsia="zh-CN"/>
        </w:rPr>
        <w:t>导师</w:t>
      </w:r>
      <w:r>
        <w:rPr>
          <w:rFonts w:ascii="黑体" w:eastAsia="黑体" w:hAnsi="黑体" w:cs="宋体" w:hint="eastAsia"/>
          <w:sz w:val="32"/>
          <w:szCs w:val="32"/>
          <w:lang w:eastAsia="zh-CN"/>
        </w:rPr>
        <w:t xml:space="preserve"> </w:t>
      </w:r>
      <w:r>
        <w:rPr>
          <w:noProof/>
          <w:lang w:eastAsia="zh-CN"/>
        </w:rPr>
        <w:drawing>
          <wp:inline distT="0" distB="0" distL="0" distR="0" wp14:anchorId="28916348" wp14:editId="07715CE3">
            <wp:extent cx="1257300" cy="1257300"/>
            <wp:effectExtent l="0" t="0" r="0" b="0"/>
            <wp:docPr id="1" name="图片 1"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二维码"/>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tbl>
      <w:tblPr>
        <w:tblStyle w:val="a3"/>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0"/>
      </w:tblGrid>
      <w:tr w:rsidR="00484324" w14:paraId="5187989B" w14:textId="77777777" w:rsidTr="00650C02">
        <w:trPr>
          <w:trHeight w:val="103"/>
        </w:trPr>
        <w:tc>
          <w:tcPr>
            <w:tcW w:w="8516" w:type="dxa"/>
          </w:tcPr>
          <w:p w14:paraId="54AB7A81" w14:textId="77777777" w:rsidR="00484324" w:rsidRDefault="00484324" w:rsidP="00650C02">
            <w:pPr>
              <w:spacing w:line="160" w:lineRule="exact"/>
              <w:rPr>
                <w:rFonts w:ascii="华文仿宋" w:eastAsia="华文仿宋" w:hAnsi="华文仿宋" w:cs="宋体"/>
                <w:sz w:val="28"/>
                <w:szCs w:val="28"/>
                <w:lang w:eastAsia="zh-CN"/>
              </w:rPr>
            </w:pPr>
          </w:p>
        </w:tc>
      </w:tr>
    </w:tbl>
    <w:p w14:paraId="2184C781" w14:textId="77777777" w:rsidR="00967E95" w:rsidRPr="00967E95" w:rsidRDefault="00967E95" w:rsidP="00967E95">
      <w:pPr>
        <w:spacing w:line="276" w:lineRule="auto"/>
        <w:rPr>
          <w:rFonts w:ascii="黑体" w:eastAsia="黑体" w:hAnsi="黑体" w:hint="eastAsia"/>
          <w:b/>
          <w:sz w:val="28"/>
          <w:szCs w:val="28"/>
          <w:lang w:eastAsia="zh-CN"/>
        </w:rPr>
      </w:pPr>
      <w:r w:rsidRPr="00967E95">
        <w:rPr>
          <w:rFonts w:ascii="黑体" w:eastAsia="黑体" w:hAnsi="黑体" w:hint="eastAsia"/>
          <w:b/>
          <w:sz w:val="28"/>
          <w:szCs w:val="28"/>
          <w:lang w:eastAsia="zh-CN"/>
        </w:rPr>
        <w:t>研究方向</w:t>
      </w:r>
    </w:p>
    <w:p w14:paraId="7DE66E16" w14:textId="77777777" w:rsidR="00967E95" w:rsidRPr="00967E95" w:rsidRDefault="00967E95" w:rsidP="00967E95">
      <w:pPr>
        <w:spacing w:line="276" w:lineRule="auto"/>
        <w:rPr>
          <w:rFonts w:ascii="黑体" w:eastAsia="黑体" w:hAnsi="黑体"/>
          <w:sz w:val="26"/>
          <w:szCs w:val="26"/>
          <w:lang w:eastAsia="zh-CN"/>
        </w:rPr>
      </w:pPr>
      <w:r w:rsidRPr="00967E95">
        <w:rPr>
          <w:rFonts w:ascii="黑体" w:eastAsia="黑体" w:hAnsi="黑体" w:hint="eastAsia"/>
          <w:sz w:val="26"/>
          <w:szCs w:val="26"/>
          <w:lang w:eastAsia="zh-CN"/>
        </w:rPr>
        <w:t>·</w:t>
      </w:r>
      <w:r w:rsidRPr="00967E95">
        <w:rPr>
          <w:rFonts w:ascii="黑体" w:eastAsia="黑体" w:hAnsi="黑体"/>
          <w:sz w:val="26"/>
          <w:szCs w:val="26"/>
          <w:lang w:eastAsia="zh-CN"/>
        </w:rPr>
        <w:t xml:space="preserve"> </w:t>
      </w:r>
      <w:r w:rsidRPr="00967E95">
        <w:rPr>
          <w:rFonts w:ascii="黑体" w:eastAsia="黑体" w:hAnsi="黑体" w:hint="eastAsia"/>
          <w:sz w:val="26"/>
          <w:szCs w:val="26"/>
          <w:lang w:eastAsia="zh-CN"/>
        </w:rPr>
        <w:t>认知神经科学</w:t>
      </w:r>
    </w:p>
    <w:p w14:paraId="0C1A341D" w14:textId="77777777" w:rsidR="00967E95" w:rsidRPr="00967E95" w:rsidRDefault="00967E95" w:rsidP="00967E95">
      <w:pPr>
        <w:spacing w:line="276" w:lineRule="auto"/>
        <w:rPr>
          <w:rFonts w:ascii="黑体" w:eastAsia="黑体" w:hAnsi="黑体"/>
          <w:sz w:val="26"/>
          <w:szCs w:val="26"/>
          <w:lang w:eastAsia="zh-CN"/>
        </w:rPr>
      </w:pPr>
      <w:r w:rsidRPr="00967E95">
        <w:rPr>
          <w:rFonts w:ascii="黑体" w:eastAsia="黑体" w:hAnsi="黑体" w:hint="eastAsia"/>
          <w:sz w:val="26"/>
          <w:szCs w:val="26"/>
          <w:lang w:eastAsia="zh-CN"/>
        </w:rPr>
        <w:t>·</w:t>
      </w:r>
      <w:r w:rsidRPr="00967E95">
        <w:rPr>
          <w:rFonts w:ascii="黑体" w:eastAsia="黑体" w:hAnsi="黑体"/>
          <w:sz w:val="26"/>
          <w:szCs w:val="26"/>
          <w:lang w:eastAsia="zh-CN"/>
        </w:rPr>
        <w:t xml:space="preserve"> </w:t>
      </w:r>
      <w:r w:rsidRPr="00967E95">
        <w:rPr>
          <w:rFonts w:ascii="黑体" w:eastAsia="黑体" w:hAnsi="黑体" w:hint="eastAsia"/>
          <w:sz w:val="26"/>
          <w:szCs w:val="26"/>
          <w:lang w:eastAsia="zh-CN"/>
        </w:rPr>
        <w:t>脑影像遗传学</w:t>
      </w:r>
    </w:p>
    <w:p w14:paraId="644DE239" w14:textId="77777777" w:rsidR="00967E95" w:rsidRPr="00967E95" w:rsidRDefault="00967E95" w:rsidP="00967E95">
      <w:pPr>
        <w:spacing w:line="276" w:lineRule="auto"/>
        <w:rPr>
          <w:rFonts w:ascii="黑体" w:eastAsia="黑体" w:hAnsi="黑体"/>
          <w:sz w:val="26"/>
          <w:szCs w:val="26"/>
          <w:lang w:eastAsia="zh-CN"/>
        </w:rPr>
      </w:pPr>
      <w:r w:rsidRPr="00967E95">
        <w:rPr>
          <w:rFonts w:ascii="黑体" w:eastAsia="黑体" w:hAnsi="黑体" w:hint="eastAsia"/>
          <w:sz w:val="26"/>
          <w:szCs w:val="26"/>
          <w:lang w:eastAsia="zh-CN"/>
        </w:rPr>
        <w:t>·</w:t>
      </w:r>
      <w:r w:rsidRPr="00967E95">
        <w:rPr>
          <w:rFonts w:ascii="黑体" w:eastAsia="黑体" w:hAnsi="黑体"/>
          <w:sz w:val="26"/>
          <w:szCs w:val="26"/>
          <w:lang w:eastAsia="zh-CN"/>
        </w:rPr>
        <w:t xml:space="preserve"> </w:t>
      </w:r>
      <w:r w:rsidRPr="00967E95">
        <w:rPr>
          <w:rFonts w:ascii="黑体" w:eastAsia="黑体" w:hAnsi="黑体" w:hint="eastAsia"/>
          <w:sz w:val="26"/>
          <w:szCs w:val="26"/>
          <w:lang w:eastAsia="zh-CN"/>
        </w:rPr>
        <w:t>人工智能与脑影像大数据</w:t>
      </w:r>
    </w:p>
    <w:p w14:paraId="1AEC8C8F" w14:textId="77777777" w:rsidR="00967E95" w:rsidRPr="00967E95" w:rsidRDefault="00967E95" w:rsidP="00967E95">
      <w:pPr>
        <w:spacing w:line="276" w:lineRule="auto"/>
        <w:rPr>
          <w:rFonts w:ascii="黑体" w:eastAsia="黑体" w:hAnsi="黑体"/>
          <w:sz w:val="26"/>
          <w:szCs w:val="26"/>
          <w:lang w:eastAsia="zh-CN"/>
        </w:rPr>
      </w:pPr>
      <w:r w:rsidRPr="00967E95">
        <w:rPr>
          <w:rFonts w:ascii="黑体" w:eastAsia="黑体" w:hAnsi="黑体" w:hint="eastAsia"/>
          <w:sz w:val="26"/>
          <w:szCs w:val="26"/>
          <w:lang w:eastAsia="zh-CN"/>
        </w:rPr>
        <w:t>·</w:t>
      </w:r>
      <w:r w:rsidRPr="00967E95">
        <w:rPr>
          <w:rFonts w:ascii="黑体" w:eastAsia="黑体" w:hAnsi="黑体"/>
          <w:sz w:val="26"/>
          <w:szCs w:val="26"/>
          <w:lang w:eastAsia="zh-CN"/>
        </w:rPr>
        <w:t xml:space="preserve"> </w:t>
      </w:r>
      <w:r w:rsidRPr="00967E95">
        <w:rPr>
          <w:rFonts w:ascii="黑体" w:eastAsia="黑体" w:hAnsi="黑体" w:hint="eastAsia"/>
          <w:sz w:val="26"/>
          <w:szCs w:val="26"/>
          <w:lang w:eastAsia="zh-CN"/>
        </w:rPr>
        <w:t>脑偏侧化和复杂脑网络</w:t>
      </w:r>
    </w:p>
    <w:p w14:paraId="123A41B6" w14:textId="7FD91A58" w:rsidR="0074714F" w:rsidRPr="00967E95" w:rsidRDefault="00967E95" w:rsidP="00967E95">
      <w:pPr>
        <w:spacing w:line="276" w:lineRule="auto"/>
        <w:rPr>
          <w:rFonts w:ascii="黑体" w:eastAsia="黑体" w:hAnsi="黑体"/>
          <w:sz w:val="26"/>
          <w:szCs w:val="26"/>
          <w:lang w:eastAsia="zh-CN"/>
        </w:rPr>
      </w:pPr>
      <w:r w:rsidRPr="00967E95">
        <w:rPr>
          <w:rFonts w:ascii="黑体" w:eastAsia="黑体" w:hAnsi="黑体" w:hint="eastAsia"/>
          <w:sz w:val="26"/>
          <w:szCs w:val="26"/>
          <w:lang w:eastAsia="zh-CN"/>
        </w:rPr>
        <w:t>·</w:t>
      </w:r>
      <w:r w:rsidRPr="00967E95">
        <w:rPr>
          <w:rFonts w:ascii="黑体" w:eastAsia="黑体" w:hAnsi="黑体"/>
          <w:sz w:val="26"/>
          <w:szCs w:val="26"/>
          <w:lang w:eastAsia="zh-CN"/>
        </w:rPr>
        <w:t xml:space="preserve"> </w:t>
      </w:r>
      <w:r w:rsidRPr="00967E95">
        <w:rPr>
          <w:rFonts w:ascii="黑体" w:eastAsia="黑体" w:hAnsi="黑体" w:hint="eastAsia"/>
          <w:sz w:val="26"/>
          <w:szCs w:val="26"/>
          <w:lang w:eastAsia="zh-CN"/>
        </w:rPr>
        <w:t>语言与空间认知发展</w:t>
      </w:r>
      <w:bookmarkStart w:id="0" w:name="_GoBack"/>
      <w:bookmarkEnd w:id="0"/>
    </w:p>
    <w:p w14:paraId="7DAF49E2" w14:textId="6DF14DBF" w:rsidR="00D07547" w:rsidRPr="00F333AA" w:rsidRDefault="00967E95" w:rsidP="00D140C3">
      <w:pPr>
        <w:spacing w:line="276" w:lineRule="auto"/>
        <w:rPr>
          <w:rFonts w:ascii="黑体" w:eastAsia="黑体" w:hAnsi="黑体"/>
          <w:b/>
          <w:sz w:val="28"/>
          <w:szCs w:val="28"/>
          <w:lang w:eastAsia="zh-CN"/>
        </w:rPr>
      </w:pPr>
      <w:r>
        <w:rPr>
          <w:rFonts w:ascii="黑体" w:eastAsia="黑体" w:hAnsi="黑体" w:hint="eastAsia"/>
          <w:b/>
          <w:sz w:val="28"/>
          <w:szCs w:val="28"/>
          <w:lang w:eastAsia="zh-CN"/>
        </w:rPr>
        <w:t>个人简历</w:t>
      </w:r>
    </w:p>
    <w:p w14:paraId="22DDAF35" w14:textId="77777777" w:rsidR="00967E95" w:rsidRPr="00967E95" w:rsidRDefault="00967E95" w:rsidP="00967E95">
      <w:pPr>
        <w:spacing w:line="276" w:lineRule="auto"/>
        <w:rPr>
          <w:rFonts w:ascii="华文仿宋" w:eastAsia="华文仿宋" w:hAnsi="华文仿宋"/>
          <w:sz w:val="28"/>
          <w:szCs w:val="28"/>
          <w:lang w:eastAsia="zh-CN"/>
        </w:rPr>
      </w:pPr>
      <w:r w:rsidRPr="00967E95">
        <w:rPr>
          <w:rFonts w:ascii="华文仿宋" w:eastAsia="华文仿宋" w:hAnsi="华文仿宋" w:hint="eastAsia"/>
          <w:sz w:val="28"/>
          <w:szCs w:val="28"/>
          <w:lang w:eastAsia="zh-CN"/>
        </w:rPr>
        <w:t>孔祥祯，现为浙江大学百人计划研究员，博士生导师。</w:t>
      </w:r>
      <w:r w:rsidRPr="00967E95">
        <w:rPr>
          <w:rFonts w:ascii="华文仿宋" w:eastAsia="华文仿宋" w:hAnsi="华文仿宋"/>
          <w:sz w:val="28"/>
          <w:szCs w:val="28"/>
          <w:lang w:eastAsia="zh-CN"/>
        </w:rPr>
        <w:t>2006</w:t>
      </w:r>
      <w:r w:rsidRPr="00967E95">
        <w:rPr>
          <w:rFonts w:ascii="华文仿宋" w:eastAsia="华文仿宋" w:hAnsi="华文仿宋" w:hint="eastAsia"/>
          <w:sz w:val="28"/>
          <w:szCs w:val="28"/>
          <w:lang w:eastAsia="zh-CN"/>
        </w:rPr>
        <w:t>年至</w:t>
      </w:r>
      <w:r w:rsidRPr="00967E95">
        <w:rPr>
          <w:rFonts w:ascii="华文仿宋" w:eastAsia="华文仿宋" w:hAnsi="华文仿宋"/>
          <w:sz w:val="28"/>
          <w:szCs w:val="28"/>
          <w:lang w:eastAsia="zh-CN"/>
        </w:rPr>
        <w:t>2010</w:t>
      </w:r>
      <w:r w:rsidRPr="00967E95">
        <w:rPr>
          <w:rFonts w:ascii="华文仿宋" w:eastAsia="华文仿宋" w:hAnsi="华文仿宋" w:hint="eastAsia"/>
          <w:sz w:val="28"/>
          <w:szCs w:val="28"/>
          <w:lang w:eastAsia="zh-CN"/>
        </w:rPr>
        <w:t>年就读于北京师范大学信息科学与技术学院（后更名为人工智能学院），获计算机科学与技术专业理学学士学位；</w:t>
      </w:r>
      <w:r w:rsidRPr="00967E95">
        <w:rPr>
          <w:rFonts w:ascii="华文仿宋" w:eastAsia="华文仿宋" w:hAnsi="华文仿宋"/>
          <w:sz w:val="28"/>
          <w:szCs w:val="28"/>
          <w:lang w:eastAsia="zh-CN"/>
        </w:rPr>
        <w:t>2010</w:t>
      </w:r>
      <w:r w:rsidRPr="00967E95">
        <w:rPr>
          <w:rFonts w:ascii="华文仿宋" w:eastAsia="华文仿宋" w:hAnsi="华文仿宋" w:hint="eastAsia"/>
          <w:sz w:val="28"/>
          <w:szCs w:val="28"/>
          <w:lang w:eastAsia="zh-CN"/>
        </w:rPr>
        <w:t>年至</w:t>
      </w:r>
      <w:r w:rsidRPr="00967E95">
        <w:rPr>
          <w:rFonts w:ascii="华文仿宋" w:eastAsia="华文仿宋" w:hAnsi="华文仿宋"/>
          <w:sz w:val="28"/>
          <w:szCs w:val="28"/>
          <w:lang w:eastAsia="zh-CN"/>
        </w:rPr>
        <w:t>2016</w:t>
      </w:r>
      <w:r w:rsidRPr="00967E95">
        <w:rPr>
          <w:rFonts w:ascii="华文仿宋" w:eastAsia="华文仿宋" w:hAnsi="华文仿宋" w:hint="eastAsia"/>
          <w:sz w:val="28"/>
          <w:szCs w:val="28"/>
          <w:lang w:eastAsia="zh-CN"/>
        </w:rPr>
        <w:t>年在北京师范大学认知神经科学与学习国家重点实验室攻读博士学位（导师：刘嘉教授），获认知神经科学专业理学博士学位，学位论文被评为北京师范大学“优秀博士学位论文”。</w:t>
      </w:r>
      <w:r w:rsidRPr="00967E95">
        <w:rPr>
          <w:rFonts w:ascii="华文仿宋" w:eastAsia="华文仿宋" w:hAnsi="华文仿宋"/>
          <w:sz w:val="28"/>
          <w:szCs w:val="28"/>
          <w:lang w:eastAsia="zh-CN"/>
        </w:rPr>
        <w:t>2016</w:t>
      </w:r>
      <w:r w:rsidRPr="00967E95">
        <w:rPr>
          <w:rFonts w:ascii="华文仿宋" w:eastAsia="华文仿宋" w:hAnsi="华文仿宋" w:hint="eastAsia"/>
          <w:sz w:val="28"/>
          <w:szCs w:val="28"/>
          <w:lang w:eastAsia="zh-CN"/>
        </w:rPr>
        <w:t>年至</w:t>
      </w:r>
      <w:r w:rsidRPr="00967E95">
        <w:rPr>
          <w:rFonts w:ascii="华文仿宋" w:eastAsia="华文仿宋" w:hAnsi="华文仿宋"/>
          <w:sz w:val="28"/>
          <w:szCs w:val="28"/>
          <w:lang w:eastAsia="zh-CN"/>
        </w:rPr>
        <w:t>2020</w:t>
      </w:r>
      <w:r w:rsidRPr="00967E95">
        <w:rPr>
          <w:rFonts w:ascii="华文仿宋" w:eastAsia="华文仿宋" w:hAnsi="华文仿宋" w:hint="eastAsia"/>
          <w:sz w:val="28"/>
          <w:szCs w:val="28"/>
          <w:lang w:eastAsia="zh-CN"/>
        </w:rPr>
        <w:t>年在德国</w:t>
      </w:r>
      <w:r w:rsidRPr="00967E95">
        <w:rPr>
          <w:rFonts w:ascii="华文仿宋" w:eastAsia="华文仿宋" w:hAnsi="华文仿宋"/>
          <w:sz w:val="28"/>
          <w:szCs w:val="28"/>
          <w:lang w:eastAsia="zh-CN"/>
        </w:rPr>
        <w:t>/</w:t>
      </w:r>
      <w:r w:rsidRPr="00967E95">
        <w:rPr>
          <w:rFonts w:ascii="华文仿宋" w:eastAsia="华文仿宋" w:hAnsi="华文仿宋" w:hint="eastAsia"/>
          <w:sz w:val="28"/>
          <w:szCs w:val="28"/>
          <w:lang w:eastAsia="zh-CN"/>
        </w:rPr>
        <w:t>荷兰马克斯·普朗克研究所（</w:t>
      </w:r>
      <w:r w:rsidRPr="00967E95">
        <w:rPr>
          <w:rFonts w:ascii="华文仿宋" w:eastAsia="华文仿宋" w:hAnsi="华文仿宋"/>
          <w:sz w:val="28"/>
          <w:szCs w:val="28"/>
          <w:lang w:eastAsia="zh-CN"/>
        </w:rPr>
        <w:t>Max Planck Institute</w:t>
      </w:r>
      <w:r w:rsidRPr="00967E95">
        <w:rPr>
          <w:rFonts w:ascii="华文仿宋" w:eastAsia="华文仿宋" w:hAnsi="华文仿宋" w:hint="eastAsia"/>
          <w:sz w:val="28"/>
          <w:szCs w:val="28"/>
          <w:lang w:eastAsia="zh-CN"/>
        </w:rPr>
        <w:t>）心理语言学所</w:t>
      </w:r>
      <w:r w:rsidRPr="00967E95">
        <w:rPr>
          <w:rFonts w:ascii="华文仿宋" w:eastAsia="华文仿宋" w:hAnsi="华文仿宋"/>
          <w:sz w:val="28"/>
          <w:szCs w:val="28"/>
          <w:lang w:eastAsia="zh-CN"/>
        </w:rPr>
        <w:t>-</w:t>
      </w:r>
      <w:r w:rsidRPr="00967E95">
        <w:rPr>
          <w:rFonts w:ascii="华文仿宋" w:eastAsia="华文仿宋" w:hAnsi="华文仿宋" w:hint="eastAsia"/>
          <w:sz w:val="28"/>
          <w:szCs w:val="28"/>
          <w:lang w:eastAsia="zh-CN"/>
        </w:rPr>
        <w:t>语言与遗传学系从事博士后研究（合作导师：</w:t>
      </w:r>
      <w:r w:rsidRPr="00967E95">
        <w:rPr>
          <w:rFonts w:ascii="华文仿宋" w:eastAsia="华文仿宋" w:hAnsi="华文仿宋"/>
          <w:sz w:val="28"/>
          <w:szCs w:val="28"/>
          <w:lang w:eastAsia="zh-CN"/>
        </w:rPr>
        <w:t>Clyde Francks</w:t>
      </w:r>
      <w:r w:rsidRPr="00967E95">
        <w:rPr>
          <w:rFonts w:ascii="华文仿宋" w:eastAsia="华文仿宋" w:hAnsi="华文仿宋" w:hint="eastAsia"/>
          <w:sz w:val="28"/>
          <w:szCs w:val="28"/>
          <w:lang w:eastAsia="zh-CN"/>
        </w:rPr>
        <w:t>和</w:t>
      </w:r>
      <w:r w:rsidRPr="00967E95">
        <w:rPr>
          <w:rFonts w:ascii="华文仿宋" w:eastAsia="华文仿宋" w:hAnsi="华文仿宋"/>
          <w:sz w:val="28"/>
          <w:szCs w:val="28"/>
          <w:lang w:eastAsia="zh-CN"/>
        </w:rPr>
        <w:t>Simon Fisher</w:t>
      </w:r>
      <w:r w:rsidRPr="00967E95">
        <w:rPr>
          <w:rFonts w:ascii="华文仿宋" w:eastAsia="华文仿宋" w:hAnsi="华文仿宋" w:hint="eastAsia"/>
          <w:sz w:val="28"/>
          <w:szCs w:val="28"/>
          <w:lang w:eastAsia="zh-CN"/>
        </w:rPr>
        <w:t>教授），期间获</w:t>
      </w:r>
      <w:r w:rsidRPr="00967E95">
        <w:rPr>
          <w:rFonts w:ascii="华文仿宋" w:eastAsia="华文仿宋" w:hAnsi="华文仿宋"/>
          <w:sz w:val="28"/>
          <w:szCs w:val="28"/>
          <w:lang w:eastAsia="zh-CN"/>
        </w:rPr>
        <w:t>Levelt</w:t>
      </w:r>
      <w:r w:rsidRPr="00967E95">
        <w:rPr>
          <w:rFonts w:ascii="华文仿宋" w:eastAsia="华文仿宋" w:hAnsi="华文仿宋" w:hint="eastAsia"/>
          <w:sz w:val="28"/>
          <w:szCs w:val="28"/>
          <w:lang w:eastAsia="zh-CN"/>
        </w:rPr>
        <w:t>创新项目基金（</w:t>
      </w:r>
      <w:r w:rsidRPr="00967E95">
        <w:rPr>
          <w:rFonts w:ascii="华文仿宋" w:eastAsia="华文仿宋" w:hAnsi="华文仿宋"/>
          <w:sz w:val="28"/>
          <w:szCs w:val="28"/>
          <w:lang w:eastAsia="zh-CN"/>
        </w:rPr>
        <w:t>Levelt Innovation Award Grant</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2020</w:t>
      </w:r>
      <w:r w:rsidRPr="00967E95">
        <w:rPr>
          <w:rFonts w:ascii="华文仿宋" w:eastAsia="华文仿宋" w:hAnsi="华文仿宋" w:hint="eastAsia"/>
          <w:sz w:val="28"/>
          <w:szCs w:val="28"/>
          <w:lang w:eastAsia="zh-CN"/>
        </w:rPr>
        <w:t>年</w:t>
      </w:r>
      <w:r w:rsidRPr="00967E95">
        <w:rPr>
          <w:rFonts w:ascii="华文仿宋" w:eastAsia="华文仿宋" w:hAnsi="华文仿宋"/>
          <w:sz w:val="28"/>
          <w:szCs w:val="28"/>
          <w:lang w:eastAsia="zh-CN"/>
        </w:rPr>
        <w:t>10</w:t>
      </w:r>
      <w:r w:rsidRPr="00967E95">
        <w:rPr>
          <w:rFonts w:ascii="华文仿宋" w:eastAsia="华文仿宋" w:hAnsi="华文仿宋" w:hint="eastAsia"/>
          <w:sz w:val="28"/>
          <w:szCs w:val="28"/>
          <w:lang w:eastAsia="zh-CN"/>
        </w:rPr>
        <w:t>月加入浙江大学心理与行为科学系，聘为百人计划研究员，博士生导师。</w:t>
      </w:r>
    </w:p>
    <w:p w14:paraId="2D974D4F" w14:textId="77777777" w:rsidR="00967E95" w:rsidRPr="00967E95" w:rsidRDefault="00967E95" w:rsidP="00967E95">
      <w:pPr>
        <w:spacing w:line="276" w:lineRule="auto"/>
        <w:rPr>
          <w:rFonts w:ascii="华文仿宋" w:eastAsia="华文仿宋" w:hAnsi="华文仿宋"/>
          <w:sz w:val="28"/>
          <w:szCs w:val="28"/>
          <w:lang w:eastAsia="zh-CN"/>
        </w:rPr>
      </w:pPr>
    </w:p>
    <w:p w14:paraId="207DAD5D" w14:textId="77777777" w:rsidR="00967E95" w:rsidRPr="00967E95" w:rsidRDefault="00967E95" w:rsidP="00967E95">
      <w:pPr>
        <w:spacing w:line="276" w:lineRule="auto"/>
        <w:rPr>
          <w:rFonts w:ascii="华文仿宋" w:eastAsia="华文仿宋" w:hAnsi="华文仿宋"/>
          <w:sz w:val="28"/>
          <w:szCs w:val="28"/>
          <w:lang w:eastAsia="zh-CN"/>
        </w:rPr>
      </w:pPr>
      <w:r w:rsidRPr="00967E95">
        <w:rPr>
          <w:rFonts w:ascii="华文仿宋" w:eastAsia="华文仿宋" w:hAnsi="华文仿宋" w:hint="eastAsia"/>
          <w:sz w:val="28"/>
          <w:szCs w:val="28"/>
          <w:lang w:eastAsia="zh-CN"/>
        </w:rPr>
        <w:t>主要从事语言和空间认知脑功能网络，行为与脑偏侧化，脑结构、功能的个体差异及其影响因素和遗传机制，脑发育和脑疾病等方面的研究，关注遗传因素和早期生活经历如何塑造和影响人的心智、脑和心理健康。研究方法涉及认知神经科学、脑影像遗传学、磁共振脑影像方法学、机器学习、多中心合作研究方法等，研究课题融合了心理学、脑科学、遗传学、计算科学、医学等多个学科。主要研究成果以（共同）第一或通讯作者发表在</w:t>
      </w:r>
      <w:r w:rsidRPr="00967E95">
        <w:rPr>
          <w:rFonts w:ascii="华文仿宋" w:eastAsia="华文仿宋" w:hAnsi="华文仿宋"/>
          <w:sz w:val="28"/>
          <w:szCs w:val="28"/>
          <w:lang w:eastAsia="zh-CN"/>
        </w:rPr>
        <w:t>PNAS</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 xml:space="preserve">Biological </w:t>
      </w:r>
      <w:r w:rsidRPr="00967E95">
        <w:rPr>
          <w:rFonts w:ascii="华文仿宋" w:eastAsia="华文仿宋" w:hAnsi="华文仿宋"/>
          <w:sz w:val="28"/>
          <w:szCs w:val="28"/>
          <w:lang w:eastAsia="zh-CN"/>
        </w:rPr>
        <w:lastRenderedPageBreak/>
        <w:t>Psychiatry</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Cerebral Cortex</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NeuroImage</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Human Brain Mapping</w:t>
      </w:r>
      <w:r w:rsidRPr="00967E95">
        <w:rPr>
          <w:rFonts w:ascii="华文仿宋" w:eastAsia="华文仿宋" w:hAnsi="华文仿宋" w:hint="eastAsia"/>
          <w:sz w:val="28"/>
          <w:szCs w:val="28"/>
          <w:lang w:eastAsia="zh-CN"/>
        </w:rPr>
        <w:t>等国际学术期刊，与国内外同行和</w:t>
      </w:r>
      <w:r w:rsidRPr="00967E95">
        <w:rPr>
          <w:rFonts w:ascii="华文仿宋" w:eastAsia="华文仿宋" w:hAnsi="华文仿宋"/>
          <w:sz w:val="28"/>
          <w:szCs w:val="28"/>
          <w:lang w:eastAsia="zh-CN"/>
        </w:rPr>
        <w:t>ENIGMA</w:t>
      </w:r>
      <w:r w:rsidRPr="00967E95">
        <w:rPr>
          <w:rFonts w:ascii="华文仿宋" w:eastAsia="华文仿宋" w:hAnsi="华文仿宋" w:hint="eastAsia"/>
          <w:sz w:val="28"/>
          <w:szCs w:val="28"/>
          <w:lang w:eastAsia="zh-CN"/>
        </w:rPr>
        <w:t>等多中心合作组织有密切联系，合作成果发表在</w:t>
      </w:r>
      <w:r w:rsidRPr="00967E95">
        <w:rPr>
          <w:rFonts w:ascii="华文仿宋" w:eastAsia="华文仿宋" w:hAnsi="华文仿宋"/>
          <w:sz w:val="28"/>
          <w:szCs w:val="28"/>
          <w:lang w:eastAsia="zh-CN"/>
        </w:rPr>
        <w:t>Nature</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Nature Communications</w:t>
      </w:r>
      <w:r w:rsidRPr="00967E95">
        <w:rPr>
          <w:rFonts w:ascii="华文仿宋" w:eastAsia="华文仿宋" w:hAnsi="华文仿宋" w:hint="eastAsia"/>
          <w:sz w:val="28"/>
          <w:szCs w:val="28"/>
          <w:lang w:eastAsia="zh-CN"/>
        </w:rPr>
        <w:t>等国际学术期刊。多篇论文入选</w:t>
      </w:r>
      <w:r w:rsidRPr="00967E95">
        <w:rPr>
          <w:rFonts w:ascii="华文仿宋" w:eastAsia="华文仿宋" w:hAnsi="华文仿宋"/>
          <w:sz w:val="28"/>
          <w:szCs w:val="28"/>
          <w:lang w:eastAsia="zh-CN"/>
        </w:rPr>
        <w:t>ESI Top 1%</w:t>
      </w:r>
      <w:r w:rsidRPr="00967E95">
        <w:rPr>
          <w:rFonts w:ascii="华文仿宋" w:eastAsia="华文仿宋" w:hAnsi="华文仿宋" w:hint="eastAsia"/>
          <w:sz w:val="28"/>
          <w:szCs w:val="28"/>
          <w:lang w:eastAsia="zh-CN"/>
        </w:rPr>
        <w:t>高被引论文或期刊封面论文。</w:t>
      </w:r>
    </w:p>
    <w:p w14:paraId="10707E36" w14:textId="77777777" w:rsidR="00967E95" w:rsidRPr="00967E95" w:rsidRDefault="00967E95" w:rsidP="00967E95">
      <w:pPr>
        <w:spacing w:line="276" w:lineRule="auto"/>
        <w:rPr>
          <w:rFonts w:ascii="华文仿宋" w:eastAsia="华文仿宋" w:hAnsi="华文仿宋"/>
          <w:sz w:val="28"/>
          <w:szCs w:val="28"/>
          <w:lang w:eastAsia="zh-CN"/>
        </w:rPr>
      </w:pPr>
    </w:p>
    <w:p w14:paraId="7A7B9A82" w14:textId="020755A4" w:rsidR="0074714F" w:rsidRDefault="00967E95" w:rsidP="00967E95">
      <w:pPr>
        <w:spacing w:line="276" w:lineRule="auto"/>
        <w:rPr>
          <w:rFonts w:ascii="华文仿宋" w:eastAsia="华文仿宋" w:hAnsi="华文仿宋"/>
          <w:sz w:val="28"/>
          <w:szCs w:val="28"/>
          <w:lang w:eastAsia="zh-CN"/>
        </w:rPr>
      </w:pPr>
      <w:r w:rsidRPr="00967E95">
        <w:rPr>
          <w:rFonts w:ascii="华文仿宋" w:eastAsia="华文仿宋" w:hAnsi="华文仿宋" w:hint="eastAsia"/>
          <w:sz w:val="28"/>
          <w:szCs w:val="28"/>
          <w:lang w:eastAsia="zh-CN"/>
        </w:rPr>
        <w:t>担任</w:t>
      </w:r>
      <w:r w:rsidRPr="00967E95">
        <w:rPr>
          <w:rFonts w:ascii="华文仿宋" w:eastAsia="华文仿宋" w:hAnsi="华文仿宋"/>
          <w:sz w:val="28"/>
          <w:szCs w:val="28"/>
          <w:lang w:eastAsia="zh-CN"/>
        </w:rPr>
        <w:t>Science Advances</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Biological Psychiatry</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eLife</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Cerebral Cortex</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NeuroImage</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Human Brain Mapping</w:t>
      </w:r>
      <w:r w:rsidRPr="00967E95">
        <w:rPr>
          <w:rFonts w:ascii="华文仿宋" w:eastAsia="华文仿宋" w:hAnsi="华文仿宋" w:hint="eastAsia"/>
          <w:sz w:val="28"/>
          <w:szCs w:val="28"/>
          <w:lang w:eastAsia="zh-CN"/>
        </w:rPr>
        <w:t>、</w:t>
      </w:r>
      <w:r w:rsidRPr="00967E95">
        <w:rPr>
          <w:rFonts w:ascii="华文仿宋" w:eastAsia="华文仿宋" w:hAnsi="华文仿宋"/>
          <w:sz w:val="28"/>
          <w:szCs w:val="28"/>
          <w:lang w:eastAsia="zh-CN"/>
        </w:rPr>
        <w:t>Developmental Cognitive Neuroscience</w:t>
      </w:r>
      <w:r w:rsidRPr="00967E95">
        <w:rPr>
          <w:rFonts w:ascii="华文仿宋" w:eastAsia="华文仿宋" w:hAnsi="华文仿宋" w:hint="eastAsia"/>
          <w:sz w:val="28"/>
          <w:szCs w:val="28"/>
          <w:lang w:eastAsia="zh-CN"/>
        </w:rPr>
        <w:t>等期刊审稿人，开放科学中心（</w:t>
      </w:r>
      <w:r w:rsidRPr="00967E95">
        <w:rPr>
          <w:rFonts w:ascii="华文仿宋" w:eastAsia="华文仿宋" w:hAnsi="华文仿宋"/>
          <w:sz w:val="28"/>
          <w:szCs w:val="28"/>
          <w:lang w:eastAsia="zh-CN"/>
        </w:rPr>
        <w:t>Center for Open Science</w:t>
      </w:r>
      <w:r w:rsidRPr="00967E95">
        <w:rPr>
          <w:rFonts w:ascii="华文仿宋" w:eastAsia="华文仿宋" w:hAnsi="华文仿宋" w:hint="eastAsia"/>
          <w:sz w:val="28"/>
          <w:szCs w:val="28"/>
          <w:lang w:eastAsia="zh-CN"/>
        </w:rPr>
        <w:t>）推广大使，欧洲华人心理与脑科学学会</w:t>
      </w:r>
      <w:r w:rsidRPr="00967E95">
        <w:rPr>
          <w:rFonts w:ascii="华文仿宋" w:eastAsia="华文仿宋" w:hAnsi="华文仿宋"/>
          <w:sz w:val="28"/>
          <w:szCs w:val="28"/>
          <w:lang w:eastAsia="zh-CN"/>
        </w:rPr>
        <w:t>CAPBS</w:t>
      </w:r>
      <w:r w:rsidRPr="00967E95">
        <w:rPr>
          <w:rFonts w:ascii="华文仿宋" w:eastAsia="华文仿宋" w:hAnsi="华文仿宋" w:hint="eastAsia"/>
          <w:sz w:val="28"/>
          <w:szCs w:val="28"/>
          <w:lang w:eastAsia="zh-CN"/>
        </w:rPr>
        <w:t>共同发起人、理事等职，是国际脑科学研究多中心合作组织</w:t>
      </w:r>
      <w:r w:rsidRPr="00967E95">
        <w:rPr>
          <w:rFonts w:ascii="华文仿宋" w:eastAsia="华文仿宋" w:hAnsi="华文仿宋"/>
          <w:sz w:val="28"/>
          <w:szCs w:val="28"/>
          <w:lang w:eastAsia="zh-CN"/>
        </w:rPr>
        <w:t>ENIGMA</w:t>
      </w:r>
      <w:r w:rsidRPr="00967E95">
        <w:rPr>
          <w:rFonts w:ascii="华文仿宋" w:eastAsia="华文仿宋" w:hAnsi="华文仿宋" w:hint="eastAsia"/>
          <w:sz w:val="28"/>
          <w:szCs w:val="28"/>
          <w:lang w:eastAsia="zh-CN"/>
        </w:rPr>
        <w:t>脑偏侧化工作组主要成员。</w:t>
      </w:r>
    </w:p>
    <w:p w14:paraId="6E6D262E" w14:textId="77777777" w:rsidR="00967E95" w:rsidRDefault="00967E95" w:rsidP="00967E95">
      <w:pPr>
        <w:spacing w:line="276" w:lineRule="auto"/>
        <w:rPr>
          <w:rFonts w:ascii="华文仿宋" w:eastAsia="华文仿宋" w:hAnsi="华文仿宋" w:hint="eastAsia"/>
          <w:sz w:val="28"/>
          <w:szCs w:val="28"/>
          <w:lang w:eastAsia="zh-CN"/>
        </w:rPr>
      </w:pPr>
    </w:p>
    <w:p w14:paraId="128803FB" w14:textId="77777777" w:rsidR="00967E95" w:rsidRPr="00967E95" w:rsidRDefault="00967E95" w:rsidP="00967E95">
      <w:pPr>
        <w:outlineLvl w:val="1"/>
        <w:rPr>
          <w:rFonts w:ascii="Helvetica" w:eastAsia="宋体" w:hAnsi="Helvetica" w:cs="Helvetica"/>
          <w:color w:val="495060"/>
          <w:sz w:val="36"/>
          <w:szCs w:val="36"/>
          <w:lang w:eastAsia="zh-CN"/>
        </w:rPr>
      </w:pPr>
      <w:r w:rsidRPr="00967E95">
        <w:rPr>
          <w:rFonts w:ascii="Helvetica" w:eastAsia="宋体" w:hAnsi="Helvetica" w:cs="Helvetica"/>
          <w:color w:val="495060"/>
          <w:sz w:val="36"/>
          <w:szCs w:val="36"/>
          <w:lang w:eastAsia="zh-CN"/>
        </w:rPr>
        <w:t>主要论文发表</w:t>
      </w:r>
      <w:r w:rsidRPr="00967E95">
        <w:rPr>
          <w:rFonts w:ascii="Helvetica" w:eastAsia="宋体" w:hAnsi="Helvetica" w:cs="Helvetica"/>
          <w:color w:val="495060"/>
          <w:sz w:val="36"/>
          <w:szCs w:val="36"/>
          <w:lang w:eastAsia="zh-CN"/>
        </w:rPr>
        <w:t> </w:t>
      </w:r>
    </w:p>
    <w:p w14:paraId="070D6A6F"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color w:val="4A4A4A"/>
          <w:sz w:val="17"/>
          <w:szCs w:val="17"/>
          <w:lang w:eastAsia="zh-CN"/>
        </w:rPr>
        <w:t># </w:t>
      </w:r>
      <w:r w:rsidRPr="00967E95">
        <w:rPr>
          <w:rFonts w:ascii="Helvetica" w:eastAsia="宋体" w:hAnsi="Helvetica" w:cs="Helvetica"/>
          <w:color w:val="4A4A4A"/>
          <w:sz w:val="21"/>
          <w:szCs w:val="21"/>
          <w:lang w:eastAsia="zh-CN"/>
        </w:rPr>
        <w:t>equally contributed; </w:t>
      </w:r>
      <w:r w:rsidRPr="00967E95">
        <w:rPr>
          <w:rFonts w:ascii="Segoe UI Symbol" w:eastAsia="宋体" w:hAnsi="Segoe UI Symbol" w:cs="Segoe UI Symbol"/>
          <w:color w:val="222222"/>
          <w:sz w:val="18"/>
          <w:szCs w:val="18"/>
          <w:shd w:val="clear" w:color="auto" w:fill="FFFFFF"/>
          <w:lang w:eastAsia="zh-CN"/>
        </w:rPr>
        <w:t>✉</w:t>
      </w:r>
      <w:r w:rsidRPr="00967E95">
        <w:rPr>
          <w:rFonts w:ascii="Helvetica" w:eastAsia="宋体" w:hAnsi="Helvetica" w:cs="Helvetica"/>
          <w:color w:val="4A4A4A"/>
          <w:sz w:val="17"/>
          <w:szCs w:val="17"/>
          <w:lang w:eastAsia="zh-CN"/>
        </w:rPr>
        <w:t> </w:t>
      </w:r>
      <w:r w:rsidRPr="00967E95">
        <w:rPr>
          <w:rFonts w:ascii="Helvetica" w:eastAsia="宋体" w:hAnsi="Helvetica" w:cs="Helvetica"/>
          <w:color w:val="4A4A4A"/>
          <w:sz w:val="21"/>
          <w:szCs w:val="21"/>
          <w:lang w:eastAsia="zh-CN"/>
        </w:rPr>
        <w:t>corresponding author</w:t>
      </w:r>
    </w:p>
    <w:p w14:paraId="28B8EB48"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b/>
          <w:bCs/>
          <w:color w:val="4A4A4A"/>
          <w:lang w:eastAsia="zh-CN"/>
        </w:rPr>
        <w:t>Brain Asymmetry</w:t>
      </w:r>
    </w:p>
    <w:p w14:paraId="59270385"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Postema, M. C., Guadalupe, T., de Kovel, C., Boedhoe, P. S., Hoogman, M., ... &amp; Medland, S. E. (2020). Mapping brain asymmetry in health and disease through the ENIGMA consortium.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w:t>
      </w:r>
    </w:p>
    <w:p w14:paraId="48BEE167"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Boedhoe, P. S., Abe, Y., Alonso, P., Ameis, S. H., Arnold, P. D., ... &amp; </w:t>
      </w: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color w:val="4A4A4A"/>
          <w:sz w:val="21"/>
          <w:szCs w:val="21"/>
          <w:lang w:eastAsia="zh-CN"/>
        </w:rPr>
        <w:t>Francks, C. (2020). Mapping cortical and subcortical asymmetry in obsessive-compulsive disorder: findings from the ENIGMA Consortium. </w:t>
      </w:r>
      <w:r w:rsidRPr="00967E95">
        <w:rPr>
          <w:rFonts w:ascii="Helvetica" w:eastAsia="宋体" w:hAnsi="Helvetica" w:cs="Helvetica"/>
          <w:i/>
          <w:iCs/>
          <w:color w:val="4A4A4A"/>
          <w:sz w:val="21"/>
          <w:szCs w:val="21"/>
          <w:lang w:eastAsia="zh-CN"/>
        </w:rPr>
        <w:t>Biological Psychiatry</w:t>
      </w:r>
      <w:r w:rsidRPr="00967E95">
        <w:rPr>
          <w:rFonts w:ascii="Helvetica" w:eastAsia="宋体" w:hAnsi="Helvetica" w:cs="Helvetica"/>
          <w:color w:val="4A4A4A"/>
          <w:sz w:val="21"/>
          <w:szCs w:val="21"/>
          <w:lang w:eastAsia="zh-CN"/>
        </w:rPr>
        <w:t>, 87(12), 1022-1034. &lt;</w:t>
      </w:r>
      <w:r w:rsidRPr="00967E95">
        <w:rPr>
          <w:rFonts w:ascii="Helvetica" w:eastAsia="宋体" w:hAnsi="Helvetica" w:cs="Helvetica"/>
          <w:b/>
          <w:bCs/>
          <w:color w:val="4A4A4A"/>
          <w:sz w:val="21"/>
          <w:szCs w:val="21"/>
          <w:lang w:eastAsia="zh-CN"/>
        </w:rPr>
        <w:t>ESI</w:t>
      </w:r>
      <w:r w:rsidRPr="00967E95">
        <w:rPr>
          <w:rFonts w:ascii="Helvetica" w:eastAsia="宋体" w:hAnsi="Helvetica" w:cs="Helvetica"/>
          <w:b/>
          <w:bCs/>
          <w:color w:val="4A4A4A"/>
          <w:sz w:val="21"/>
          <w:szCs w:val="21"/>
          <w:lang w:eastAsia="zh-CN"/>
        </w:rPr>
        <w:t>高被引论文</w:t>
      </w:r>
      <w:r w:rsidRPr="00967E95">
        <w:rPr>
          <w:rFonts w:ascii="Helvetica" w:eastAsia="宋体" w:hAnsi="Helvetica" w:cs="Helvetica"/>
          <w:color w:val="4A4A4A"/>
          <w:sz w:val="21"/>
          <w:szCs w:val="21"/>
          <w:lang w:eastAsia="zh-CN"/>
        </w:rPr>
        <w:t>&gt;</w:t>
      </w:r>
    </w:p>
    <w:p w14:paraId="5DDA0F52"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Mathias, S. R., Guadalupe, T., Glahn, D. C., Franke, B., Crivello, F., ... &amp; </w:t>
      </w: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color w:val="4A4A4A"/>
          <w:sz w:val="21"/>
          <w:szCs w:val="21"/>
          <w:lang w:eastAsia="zh-CN"/>
        </w:rPr>
        <w:t>Francks, C. (2018). Mapping cortical brain asymmetry in 17,141 healthy individuals worldwide via the ENIGMA Consortium. </w:t>
      </w:r>
      <w:r w:rsidRPr="00967E95">
        <w:rPr>
          <w:rFonts w:ascii="Helvetica" w:eastAsia="宋体" w:hAnsi="Helvetica" w:cs="Helvetica"/>
          <w:i/>
          <w:iCs/>
          <w:color w:val="4A4A4A"/>
          <w:sz w:val="21"/>
          <w:szCs w:val="21"/>
          <w:lang w:eastAsia="zh-CN"/>
        </w:rPr>
        <w:t>Proceedings of the National Academy of Sciences</w:t>
      </w:r>
      <w:r w:rsidRPr="00967E95">
        <w:rPr>
          <w:rFonts w:ascii="Helvetica" w:eastAsia="宋体" w:hAnsi="Helvetica" w:cs="Helvetica"/>
          <w:color w:val="4A4A4A"/>
          <w:sz w:val="21"/>
          <w:szCs w:val="21"/>
          <w:lang w:eastAsia="zh-CN"/>
        </w:rPr>
        <w:t>, 115(22), E5154-E5163. &lt;</w:t>
      </w:r>
      <w:r w:rsidRPr="00967E95">
        <w:rPr>
          <w:rFonts w:ascii="Helvetica" w:eastAsia="宋体" w:hAnsi="Helvetica" w:cs="Helvetica"/>
          <w:b/>
          <w:bCs/>
          <w:color w:val="4A4A4A"/>
          <w:sz w:val="21"/>
          <w:szCs w:val="21"/>
          <w:lang w:eastAsia="zh-CN"/>
        </w:rPr>
        <w:t>ESI</w:t>
      </w:r>
      <w:r w:rsidRPr="00967E95">
        <w:rPr>
          <w:rFonts w:ascii="Helvetica" w:eastAsia="宋体" w:hAnsi="Helvetica" w:cs="Helvetica"/>
          <w:b/>
          <w:bCs/>
          <w:color w:val="4A4A4A"/>
          <w:sz w:val="21"/>
          <w:szCs w:val="21"/>
          <w:lang w:eastAsia="zh-CN"/>
        </w:rPr>
        <w:t>高被引论文</w:t>
      </w:r>
      <w:r w:rsidRPr="00967E95">
        <w:rPr>
          <w:rFonts w:ascii="Helvetica" w:eastAsia="宋体" w:hAnsi="Helvetica" w:cs="Helvetica"/>
          <w:color w:val="4A4A4A"/>
          <w:sz w:val="21"/>
          <w:szCs w:val="21"/>
          <w:lang w:eastAsia="zh-CN"/>
        </w:rPr>
        <w:t>&gt;</w:t>
      </w:r>
    </w:p>
    <w:p w14:paraId="118AB401"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color w:val="4A4A4A"/>
          <w:sz w:val="21"/>
          <w:szCs w:val="21"/>
          <w:lang w:eastAsia="zh-CN"/>
        </w:rPr>
        <w:t>Zhen, Z., </w:t>
      </w: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Huang, L., Yang, Z., Wang, X., Hao, X., ... &amp; Liu, J. (2017). Quantifying the variability of scene</w:t>
      </w:r>
      <w:r w:rsidRPr="00967E95">
        <w:rPr>
          <w:rFonts w:ascii="等线" w:eastAsia="等线" w:hAnsi="等线" w:cs="Helvetica" w:hint="eastAsia"/>
          <w:color w:val="4A4A4A"/>
          <w:lang w:eastAsia="zh-CN"/>
        </w:rPr>
        <w:t>‐</w:t>
      </w:r>
      <w:r w:rsidRPr="00967E95">
        <w:rPr>
          <w:rFonts w:ascii="Helvetica" w:eastAsia="宋体" w:hAnsi="Helvetica" w:cs="Helvetica"/>
          <w:color w:val="4A4A4A"/>
          <w:sz w:val="21"/>
          <w:szCs w:val="21"/>
          <w:lang w:eastAsia="zh-CN"/>
        </w:rPr>
        <w:t>selective regions: Interindividual, interhemispheric, and sex differences.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 38(4), 2260-2275.</w:t>
      </w:r>
    </w:p>
    <w:p w14:paraId="11283D78"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Carrion-Castillo, A., Pepe, A.,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Fisher, S. E., Mazoyer, B., Tzourio-Mazoyer, N., ... &amp; Francks, C. (2020). Genetic effects on planum temporale asymmetry and their limited relevance to neurodevelopmental disorders, intelligence or educational attainment. </w:t>
      </w:r>
      <w:r w:rsidRPr="00967E95">
        <w:rPr>
          <w:rFonts w:ascii="Helvetica" w:eastAsia="宋体" w:hAnsi="Helvetica" w:cs="Helvetica"/>
          <w:i/>
          <w:iCs/>
          <w:color w:val="4A4A4A"/>
          <w:sz w:val="21"/>
          <w:szCs w:val="21"/>
          <w:lang w:eastAsia="zh-CN"/>
        </w:rPr>
        <w:t>Cortex</w:t>
      </w:r>
      <w:r w:rsidRPr="00967E95">
        <w:rPr>
          <w:rFonts w:ascii="Helvetica" w:eastAsia="宋体" w:hAnsi="Helvetica" w:cs="Helvetica"/>
          <w:color w:val="4A4A4A"/>
          <w:sz w:val="21"/>
          <w:szCs w:val="21"/>
          <w:lang w:eastAsia="zh-CN"/>
        </w:rPr>
        <w:t>, 124, 137-153.</w:t>
      </w:r>
    </w:p>
    <w:p w14:paraId="4FCAD36C"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lastRenderedPageBreak/>
        <w:t>Postema, M. C., Van Rooij, D., Anagnostou, E., Arango, C., Auzias, G., Behrmann, M., …,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Deruelle, C. (2019). Altered structural brain asymmetry in autism spectrum disorder in a study of 54 datasets. </w:t>
      </w:r>
      <w:r w:rsidRPr="00967E95">
        <w:rPr>
          <w:rFonts w:ascii="Helvetica" w:eastAsia="宋体" w:hAnsi="Helvetica" w:cs="Helvetica"/>
          <w:i/>
          <w:iCs/>
          <w:color w:val="4A4A4A"/>
          <w:sz w:val="21"/>
          <w:szCs w:val="21"/>
          <w:lang w:eastAsia="zh-CN"/>
        </w:rPr>
        <w:t>Nature Communications</w:t>
      </w:r>
      <w:r w:rsidRPr="00967E95">
        <w:rPr>
          <w:rFonts w:ascii="Helvetica" w:eastAsia="宋体" w:hAnsi="Helvetica" w:cs="Helvetica"/>
          <w:color w:val="4A4A4A"/>
          <w:sz w:val="21"/>
          <w:szCs w:val="21"/>
          <w:lang w:eastAsia="zh-CN"/>
        </w:rPr>
        <w:t>, 10(1), 1-12.</w:t>
      </w:r>
    </w:p>
    <w:p w14:paraId="331DC43B"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Zhen, Z., Yang, Z., Huang, L.,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X., Dang, X., ... &amp; Liu, J. (2015). Quantifying interindividual variability and asymmetry of face-selective regions: a probabilistic functional atlas. </w:t>
      </w:r>
      <w:r w:rsidRPr="00967E95">
        <w:rPr>
          <w:rFonts w:ascii="Helvetica" w:eastAsia="宋体" w:hAnsi="Helvetica" w:cs="Helvetica"/>
          <w:i/>
          <w:iCs/>
          <w:color w:val="4A4A4A"/>
          <w:sz w:val="21"/>
          <w:szCs w:val="21"/>
          <w:lang w:eastAsia="zh-CN"/>
        </w:rPr>
        <w:t>Neuroimage</w:t>
      </w:r>
      <w:r w:rsidRPr="00967E95">
        <w:rPr>
          <w:rFonts w:ascii="Helvetica" w:eastAsia="宋体" w:hAnsi="Helvetica" w:cs="Helvetica"/>
          <w:color w:val="4A4A4A"/>
          <w:sz w:val="21"/>
          <w:szCs w:val="21"/>
          <w:lang w:eastAsia="zh-CN"/>
        </w:rPr>
        <w:t>, 113, 13-25.</w:t>
      </w:r>
    </w:p>
    <w:p w14:paraId="17FDD7CA"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color w:val="4A4A4A"/>
          <w:lang w:eastAsia="zh-CN"/>
        </w:rPr>
        <w:t> </w:t>
      </w:r>
    </w:p>
    <w:p w14:paraId="004C1762"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b/>
          <w:bCs/>
          <w:color w:val="4A4A4A"/>
          <w:lang w:eastAsia="zh-CN"/>
        </w:rPr>
        <w:t>Brain Networks for Cognition, e.g., Language, and Spatial Navigation</w:t>
      </w:r>
    </w:p>
    <w:p w14:paraId="0229CA85"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Tzourio-Mazoyer, N., Joliot, M., Fedorenko, E., Liu, J., Fisher, S. E., &amp; </w:t>
      </w: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color w:val="4A4A4A"/>
          <w:sz w:val="21"/>
          <w:szCs w:val="21"/>
          <w:lang w:eastAsia="zh-CN"/>
        </w:rPr>
        <w:t>Francks, C. (2020). Gene expression correlates of the cortical network underlying sentence processing. </w:t>
      </w:r>
      <w:r w:rsidRPr="00967E95">
        <w:rPr>
          <w:rFonts w:ascii="Helvetica" w:eastAsia="宋体" w:hAnsi="Helvetica" w:cs="Helvetica"/>
          <w:i/>
          <w:iCs/>
          <w:color w:val="4A4A4A"/>
          <w:sz w:val="21"/>
          <w:szCs w:val="21"/>
          <w:lang w:eastAsia="zh-CN"/>
        </w:rPr>
        <w:t>Neurobiology of Language</w:t>
      </w:r>
      <w:r w:rsidRPr="00967E95">
        <w:rPr>
          <w:rFonts w:ascii="Helvetica" w:eastAsia="宋体" w:hAnsi="Helvetica" w:cs="Helvetica"/>
          <w:color w:val="4A4A4A"/>
          <w:sz w:val="21"/>
          <w:szCs w:val="21"/>
          <w:lang w:eastAsia="zh-CN"/>
        </w:rPr>
        <w:t>, 1(1), 77-103.</w:t>
      </w:r>
    </w:p>
    <w:p w14:paraId="184B0179"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Huang, Y., Hao, X., Hu, S., &amp; Liu, J. (2017). Sex-linked association between cortical scene selectivity and navigational ability. </w:t>
      </w:r>
      <w:r w:rsidRPr="00967E95">
        <w:rPr>
          <w:rFonts w:ascii="Helvetica" w:eastAsia="宋体" w:hAnsi="Helvetica" w:cs="Helvetica"/>
          <w:i/>
          <w:iCs/>
          <w:color w:val="4A4A4A"/>
          <w:sz w:val="21"/>
          <w:szCs w:val="21"/>
          <w:lang w:eastAsia="zh-CN"/>
        </w:rPr>
        <w:t>Neuroimage</w:t>
      </w:r>
      <w:r w:rsidRPr="00967E95">
        <w:rPr>
          <w:rFonts w:ascii="Helvetica" w:eastAsia="宋体" w:hAnsi="Helvetica" w:cs="Helvetica"/>
          <w:color w:val="4A4A4A"/>
          <w:sz w:val="21"/>
          <w:szCs w:val="21"/>
          <w:lang w:eastAsia="zh-CN"/>
        </w:rPr>
        <w:t>, 158, 397-405.</w:t>
      </w:r>
    </w:p>
    <w:p w14:paraId="108446CE"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color w:val="4A4A4A"/>
          <w:sz w:val="21"/>
          <w:szCs w:val="21"/>
          <w:lang w:eastAsia="zh-CN"/>
        </w:rPr>
        <w:t>Zhen, Z., </w:t>
      </w: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Huang, L., Yang, Z., Wang, X., Hao, X., ... &amp; Liu, J. (2017). Quantifying the variability of scene</w:t>
      </w:r>
      <w:r w:rsidRPr="00967E95">
        <w:rPr>
          <w:rFonts w:ascii="等线" w:eastAsia="等线" w:hAnsi="等线" w:cs="Helvetica" w:hint="eastAsia"/>
          <w:color w:val="4A4A4A"/>
          <w:lang w:eastAsia="zh-CN"/>
        </w:rPr>
        <w:t>‐</w:t>
      </w:r>
      <w:r w:rsidRPr="00967E95">
        <w:rPr>
          <w:rFonts w:ascii="Helvetica" w:eastAsia="宋体" w:hAnsi="Helvetica" w:cs="Helvetica"/>
          <w:color w:val="4A4A4A"/>
          <w:sz w:val="21"/>
          <w:szCs w:val="21"/>
          <w:lang w:eastAsia="zh-CN"/>
        </w:rPr>
        <w:t>selective regions: Interindividual, interhemispheric, and sex differences.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 38(4), 2260-2275.</w:t>
      </w:r>
    </w:p>
    <w:p w14:paraId="3D9D07D8"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t>
      </w: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color w:val="4A4A4A"/>
          <w:sz w:val="21"/>
          <w:szCs w:val="21"/>
          <w:lang w:eastAsia="zh-CN"/>
        </w:rPr>
        <w:t>Song, Y., Zhen, Z., &amp; Liu, J. (2017). Genetic variation in S100B modulates neural processing of visual scenes in Han Chinese. </w:t>
      </w:r>
      <w:r w:rsidRPr="00967E95">
        <w:rPr>
          <w:rFonts w:ascii="Helvetica" w:eastAsia="宋体" w:hAnsi="Helvetica" w:cs="Helvetica"/>
          <w:i/>
          <w:iCs/>
          <w:color w:val="4A4A4A"/>
          <w:sz w:val="21"/>
          <w:szCs w:val="21"/>
          <w:lang w:eastAsia="zh-CN"/>
        </w:rPr>
        <w:t>Cerebral Cortex</w:t>
      </w:r>
      <w:r w:rsidRPr="00967E95">
        <w:rPr>
          <w:rFonts w:ascii="Helvetica" w:eastAsia="宋体" w:hAnsi="Helvetica" w:cs="Helvetica"/>
          <w:color w:val="4A4A4A"/>
          <w:sz w:val="21"/>
          <w:szCs w:val="21"/>
          <w:lang w:eastAsia="zh-CN"/>
        </w:rPr>
        <w:t>, 27(2), 1326-1336.</w:t>
      </w:r>
    </w:p>
    <w:p w14:paraId="4C42B1BD"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X., Pu, Y., Huang, L., Hao, X., Zhen, Z., &amp; Liu, J. (2017). Human navigation network: the intrinsic functional organization and behavioral relevance. </w:t>
      </w:r>
      <w:r w:rsidRPr="00967E95">
        <w:rPr>
          <w:rFonts w:ascii="Helvetica" w:eastAsia="宋体" w:hAnsi="Helvetica" w:cs="Helvetica"/>
          <w:i/>
          <w:iCs/>
          <w:color w:val="4A4A4A"/>
          <w:sz w:val="21"/>
          <w:szCs w:val="21"/>
          <w:lang w:eastAsia="zh-CN"/>
        </w:rPr>
        <w:t>Brain Structure and Function</w:t>
      </w:r>
      <w:r w:rsidRPr="00967E95">
        <w:rPr>
          <w:rFonts w:ascii="Helvetica" w:eastAsia="宋体" w:hAnsi="Helvetica" w:cs="Helvetica"/>
          <w:color w:val="4A4A4A"/>
          <w:sz w:val="21"/>
          <w:szCs w:val="21"/>
          <w:lang w:eastAsia="zh-CN"/>
        </w:rPr>
        <w:t>, 222(2), 749-764.</w:t>
      </w:r>
    </w:p>
    <w:p w14:paraId="35A96DBD"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Hao, X., Huang, Y., Song, Y.,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&amp; Liu, J. (2017). Experience with the cardinal coordinate system contributes to the precision of cognitive maps. </w:t>
      </w:r>
      <w:r w:rsidRPr="00967E95">
        <w:rPr>
          <w:rFonts w:ascii="Helvetica" w:eastAsia="宋体" w:hAnsi="Helvetica" w:cs="Helvetica"/>
          <w:i/>
          <w:iCs/>
          <w:color w:val="4A4A4A"/>
          <w:sz w:val="21"/>
          <w:szCs w:val="21"/>
          <w:lang w:eastAsia="zh-CN"/>
        </w:rPr>
        <w:t>Frontiers in Psychology</w:t>
      </w:r>
      <w:r w:rsidRPr="00967E95">
        <w:rPr>
          <w:rFonts w:ascii="Helvetica" w:eastAsia="宋体" w:hAnsi="Helvetica" w:cs="Helvetica"/>
          <w:color w:val="4A4A4A"/>
          <w:sz w:val="21"/>
          <w:szCs w:val="21"/>
          <w:lang w:eastAsia="zh-CN"/>
        </w:rPr>
        <w:t>, 8, 1166.</w:t>
      </w:r>
    </w:p>
    <w:p w14:paraId="3FE3A97A"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Hao, X., Wang, X., Song, Y.,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&amp; Liu, J. (2018). Dual roles of the hippocampus and intraparietal sulcus in network integration and segregation support scene recognition. </w:t>
      </w:r>
      <w:r w:rsidRPr="00967E95">
        <w:rPr>
          <w:rFonts w:ascii="Helvetica" w:eastAsia="宋体" w:hAnsi="Helvetica" w:cs="Helvetica"/>
          <w:i/>
          <w:iCs/>
          <w:color w:val="4A4A4A"/>
          <w:sz w:val="21"/>
          <w:szCs w:val="21"/>
          <w:lang w:eastAsia="zh-CN"/>
        </w:rPr>
        <w:t>Brain Structure and Function</w:t>
      </w:r>
      <w:r w:rsidRPr="00967E95">
        <w:rPr>
          <w:rFonts w:ascii="Helvetica" w:eastAsia="宋体" w:hAnsi="Helvetica" w:cs="Helvetica"/>
          <w:color w:val="4A4A4A"/>
          <w:sz w:val="21"/>
          <w:szCs w:val="21"/>
          <w:lang w:eastAsia="zh-CN"/>
        </w:rPr>
        <w:t>, 223(3), 1473-1485.</w:t>
      </w:r>
    </w:p>
    <w:p w14:paraId="1BE9818B"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Hao, X., Huang, Y., Li, X., Song, Y.,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X., ... &amp; Liu, J. (2016). Structural and functional neural correlates of spatial navigation: A combined voxel</w:t>
      </w:r>
      <w:r w:rsidRPr="00967E95">
        <w:rPr>
          <w:rFonts w:ascii="等线" w:eastAsia="等线" w:hAnsi="等线" w:cs="Helvetica" w:hint="eastAsia"/>
          <w:color w:val="4A4A4A"/>
          <w:lang w:eastAsia="zh-CN"/>
        </w:rPr>
        <w:t>‐</w:t>
      </w:r>
      <w:r w:rsidRPr="00967E95">
        <w:rPr>
          <w:rFonts w:ascii="Helvetica" w:eastAsia="宋体" w:hAnsi="Helvetica" w:cs="Helvetica"/>
          <w:color w:val="4A4A4A"/>
          <w:sz w:val="21"/>
          <w:szCs w:val="21"/>
          <w:lang w:eastAsia="zh-CN"/>
        </w:rPr>
        <w:t>based morphometry and functional connectivity study. </w:t>
      </w:r>
      <w:r w:rsidRPr="00967E95">
        <w:rPr>
          <w:rFonts w:ascii="Helvetica" w:eastAsia="宋体" w:hAnsi="Helvetica" w:cs="Helvetica"/>
          <w:i/>
          <w:iCs/>
          <w:color w:val="4A4A4A"/>
          <w:sz w:val="21"/>
          <w:szCs w:val="21"/>
          <w:lang w:eastAsia="zh-CN"/>
        </w:rPr>
        <w:t>Brain and Behavior</w:t>
      </w:r>
      <w:r w:rsidRPr="00967E95">
        <w:rPr>
          <w:rFonts w:ascii="Helvetica" w:eastAsia="宋体" w:hAnsi="Helvetica" w:cs="Helvetica"/>
          <w:color w:val="4A4A4A"/>
          <w:sz w:val="21"/>
          <w:szCs w:val="21"/>
          <w:lang w:eastAsia="zh-CN"/>
        </w:rPr>
        <w:t>, 6(12), e00572.</w:t>
      </w:r>
    </w:p>
    <w:p w14:paraId="681B6B44"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Wang, X., Zhen, Z., Song, Y., Huang, L.,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&amp; Liu, J. (2016). The hierarchical structure of the face network revealed by its functional connectivity pattern. </w:t>
      </w:r>
      <w:r w:rsidRPr="00967E95">
        <w:rPr>
          <w:rFonts w:ascii="Helvetica" w:eastAsia="宋体" w:hAnsi="Helvetica" w:cs="Helvetica"/>
          <w:i/>
          <w:iCs/>
          <w:color w:val="4A4A4A"/>
          <w:sz w:val="21"/>
          <w:szCs w:val="21"/>
          <w:lang w:eastAsia="zh-CN"/>
        </w:rPr>
        <w:t>Journal of Neuroscience</w:t>
      </w:r>
      <w:r w:rsidRPr="00967E95">
        <w:rPr>
          <w:rFonts w:ascii="Helvetica" w:eastAsia="宋体" w:hAnsi="Helvetica" w:cs="Helvetica"/>
          <w:color w:val="4A4A4A"/>
          <w:sz w:val="21"/>
          <w:szCs w:val="21"/>
          <w:lang w:eastAsia="zh-CN"/>
        </w:rPr>
        <w:t>, 36(3), 890-900.</w:t>
      </w:r>
    </w:p>
    <w:p w14:paraId="7EEEEB43"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lastRenderedPageBreak/>
        <w:t>Yang, Z., Zhen, Z., Huang, L.,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X., Song, Y., &amp; Liu, J. (2016). Neural univariate activity and multivariate pattern in the posterior superior temporal sulcus differentially encode facial expression and identity. </w:t>
      </w:r>
      <w:r w:rsidRPr="00967E95">
        <w:rPr>
          <w:rFonts w:ascii="Helvetica" w:eastAsia="宋体" w:hAnsi="Helvetica" w:cs="Helvetica"/>
          <w:i/>
          <w:iCs/>
          <w:color w:val="4A4A4A"/>
          <w:sz w:val="21"/>
          <w:szCs w:val="21"/>
          <w:lang w:eastAsia="zh-CN"/>
        </w:rPr>
        <w:t>Scientific Reports</w:t>
      </w:r>
      <w:r w:rsidRPr="00967E95">
        <w:rPr>
          <w:rFonts w:ascii="Helvetica" w:eastAsia="宋体" w:hAnsi="Helvetica" w:cs="Helvetica"/>
          <w:color w:val="4A4A4A"/>
          <w:sz w:val="21"/>
          <w:szCs w:val="21"/>
          <w:lang w:eastAsia="zh-CN"/>
        </w:rPr>
        <w:t>, 6(1), 1-10.</w:t>
      </w:r>
    </w:p>
    <w:p w14:paraId="2EC46832"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color w:val="4A4A4A"/>
          <w:lang w:eastAsia="zh-CN"/>
        </w:rPr>
        <w:t> </w:t>
      </w:r>
    </w:p>
    <w:p w14:paraId="3FDE0D92"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b/>
          <w:bCs/>
          <w:color w:val="4A4A4A"/>
          <w:lang w:eastAsia="zh-CN"/>
        </w:rPr>
        <w:t>Brain Variance &amp; Disorders</w:t>
      </w:r>
    </w:p>
    <w:p w14:paraId="44BB77D9"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Postema, M. C., Guadalupe, T., de Kovel, C., Boedhoe, P. S., Hoogman, M., ... &amp; Medland, S. E. (2020). Mapping brain asymmetry in health and disease through the ENIGMA consortium.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w:t>
      </w:r>
    </w:p>
    <w:p w14:paraId="66F1A98E"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Boedhoe, P. S., Abe, Y., Alonso, P., Ameis, S. H., Arnold, P. D., ... &amp; </w:t>
      </w: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color w:val="4A4A4A"/>
          <w:sz w:val="21"/>
          <w:szCs w:val="21"/>
          <w:lang w:eastAsia="zh-CN"/>
        </w:rPr>
        <w:t>Francks, C. (2020). Mapping cortical and subcortical asymmetry in obsessive-compulsive disorder: findings from the ENIGMA Consortium. </w:t>
      </w:r>
      <w:r w:rsidRPr="00967E95">
        <w:rPr>
          <w:rFonts w:ascii="Helvetica" w:eastAsia="宋体" w:hAnsi="Helvetica" w:cs="Helvetica"/>
          <w:i/>
          <w:iCs/>
          <w:color w:val="4A4A4A"/>
          <w:sz w:val="21"/>
          <w:szCs w:val="21"/>
          <w:lang w:eastAsia="zh-CN"/>
        </w:rPr>
        <w:t>Biological Psychiatry</w:t>
      </w:r>
      <w:r w:rsidRPr="00967E95">
        <w:rPr>
          <w:rFonts w:ascii="Helvetica" w:eastAsia="宋体" w:hAnsi="Helvetica" w:cs="Helvetica"/>
          <w:color w:val="4A4A4A"/>
          <w:sz w:val="21"/>
          <w:szCs w:val="21"/>
          <w:lang w:eastAsia="zh-CN"/>
        </w:rPr>
        <w:t>, 87(12), 1022-1034. &lt;</w:t>
      </w:r>
      <w:r w:rsidRPr="00967E95">
        <w:rPr>
          <w:rFonts w:ascii="Helvetica" w:eastAsia="宋体" w:hAnsi="Helvetica" w:cs="Helvetica"/>
          <w:b/>
          <w:bCs/>
          <w:color w:val="4A4A4A"/>
          <w:sz w:val="21"/>
          <w:szCs w:val="21"/>
          <w:lang w:eastAsia="zh-CN"/>
        </w:rPr>
        <w:t>ESI</w:t>
      </w:r>
      <w:r w:rsidRPr="00967E95">
        <w:rPr>
          <w:rFonts w:ascii="Helvetica" w:eastAsia="宋体" w:hAnsi="Helvetica" w:cs="Helvetica"/>
          <w:b/>
          <w:bCs/>
          <w:color w:val="4A4A4A"/>
          <w:sz w:val="21"/>
          <w:szCs w:val="21"/>
          <w:lang w:eastAsia="zh-CN"/>
        </w:rPr>
        <w:t>高被引论文</w:t>
      </w:r>
      <w:r w:rsidRPr="00967E95">
        <w:rPr>
          <w:rFonts w:ascii="Helvetica" w:eastAsia="宋体" w:hAnsi="Helvetica" w:cs="Helvetica"/>
          <w:color w:val="4A4A4A"/>
          <w:sz w:val="21"/>
          <w:szCs w:val="21"/>
          <w:lang w:eastAsia="zh-CN"/>
        </w:rPr>
        <w:t>&gt;</w:t>
      </w:r>
    </w:p>
    <w:p w14:paraId="600291BD"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color w:val="4A4A4A"/>
          <w:sz w:val="21"/>
          <w:szCs w:val="21"/>
          <w:lang w:eastAsia="zh-CN"/>
        </w:rPr>
        <w:t>Liu, C., </w:t>
      </w: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Liu, X., Zhou, R., &amp; Wu, B. (2014). Long-term total sleep deprivation reduces thalamic gray matter volume in healthy men. </w:t>
      </w:r>
      <w:r w:rsidRPr="00967E95">
        <w:rPr>
          <w:rFonts w:ascii="Helvetica" w:eastAsia="宋体" w:hAnsi="Helvetica" w:cs="Helvetica"/>
          <w:i/>
          <w:iCs/>
          <w:color w:val="4A4A4A"/>
          <w:sz w:val="21"/>
          <w:szCs w:val="21"/>
          <w:lang w:eastAsia="zh-CN"/>
        </w:rPr>
        <w:t>Neuroreport</w:t>
      </w:r>
      <w:r w:rsidRPr="00967E95">
        <w:rPr>
          <w:rFonts w:ascii="Helvetica" w:eastAsia="宋体" w:hAnsi="Helvetica" w:cs="Helvetica"/>
          <w:color w:val="4A4A4A"/>
          <w:sz w:val="21"/>
          <w:szCs w:val="21"/>
          <w:lang w:eastAsia="zh-CN"/>
        </w:rPr>
        <w:t>, 25(5), 320-323.</w:t>
      </w:r>
    </w:p>
    <w:p w14:paraId="5D9DE1BD"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Liang, S., Deng, W., Li, X., Wang, Q., Greenshaw, A. J., Guo, W.,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Zhang, C. (2020). Aberrant posterior cingulate connectivity classify first-episode schizophrenia from controls: A machine learning study. </w:t>
      </w:r>
      <w:r w:rsidRPr="00967E95">
        <w:rPr>
          <w:rFonts w:ascii="Helvetica" w:eastAsia="宋体" w:hAnsi="Helvetica" w:cs="Helvetica"/>
          <w:i/>
          <w:iCs/>
          <w:color w:val="4A4A4A"/>
          <w:sz w:val="21"/>
          <w:szCs w:val="21"/>
          <w:lang w:eastAsia="zh-CN"/>
        </w:rPr>
        <w:t>Schizophrenia Research</w:t>
      </w:r>
      <w:r w:rsidRPr="00967E95">
        <w:rPr>
          <w:rFonts w:ascii="Helvetica" w:eastAsia="宋体" w:hAnsi="Helvetica" w:cs="Helvetica"/>
          <w:color w:val="4A4A4A"/>
          <w:sz w:val="21"/>
          <w:szCs w:val="21"/>
          <w:lang w:eastAsia="zh-CN"/>
        </w:rPr>
        <w:t>.</w:t>
      </w:r>
    </w:p>
    <w:p w14:paraId="0CEA06F3"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Postema, M. C., Van Rooij, D., Anagnostou, E., Arango, C., Auzias, G., Behrmann, M., …,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Deruelle, C. (2019). Altered structural brain asymmetry in autism spectrum disorder in a study of 54 datasets. </w:t>
      </w:r>
      <w:r w:rsidRPr="00967E95">
        <w:rPr>
          <w:rFonts w:ascii="Helvetica" w:eastAsia="宋体" w:hAnsi="Helvetica" w:cs="Helvetica"/>
          <w:i/>
          <w:iCs/>
          <w:color w:val="4A4A4A"/>
          <w:sz w:val="21"/>
          <w:szCs w:val="21"/>
          <w:lang w:eastAsia="zh-CN"/>
        </w:rPr>
        <w:t>Nature Communications</w:t>
      </w:r>
      <w:r w:rsidRPr="00967E95">
        <w:rPr>
          <w:rFonts w:ascii="Helvetica" w:eastAsia="宋体" w:hAnsi="Helvetica" w:cs="Helvetica"/>
          <w:color w:val="4A4A4A"/>
          <w:sz w:val="21"/>
          <w:szCs w:val="21"/>
          <w:lang w:eastAsia="zh-CN"/>
        </w:rPr>
        <w:t>, 10(1), 1-12.</w:t>
      </w:r>
    </w:p>
    <w:p w14:paraId="0919525A"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Liang, S., Wang, Q.,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Deng, W., Yang, X., Li, X., ... &amp; Ma, X. (2019). White Matter Abnormalities in Major Depression Biotypes Identified by Diffusion Tensor Imaging. </w:t>
      </w:r>
      <w:r w:rsidRPr="00967E95">
        <w:rPr>
          <w:rFonts w:ascii="Helvetica" w:eastAsia="宋体" w:hAnsi="Helvetica" w:cs="Helvetica"/>
          <w:i/>
          <w:iCs/>
          <w:color w:val="4A4A4A"/>
          <w:sz w:val="21"/>
          <w:szCs w:val="21"/>
          <w:lang w:eastAsia="zh-CN"/>
        </w:rPr>
        <w:t>Neuroscience Bulletin</w:t>
      </w:r>
      <w:r w:rsidRPr="00967E95">
        <w:rPr>
          <w:rFonts w:ascii="Helvetica" w:eastAsia="宋体" w:hAnsi="Helvetica" w:cs="Helvetica"/>
          <w:color w:val="4A4A4A"/>
          <w:sz w:val="21"/>
          <w:szCs w:val="21"/>
          <w:lang w:eastAsia="zh-CN"/>
        </w:rPr>
        <w:t>, 35(5), 867-876.</w:t>
      </w:r>
    </w:p>
    <w:p w14:paraId="2B78F168"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Liang, S., Li, Y., Zhang, Z.,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Q., Deng, W., ... &amp; Huang, F. (2019). Classification of first-episode schizophrenia using multimodal brain features: a combined structural and diffusion imaging study. </w:t>
      </w:r>
      <w:r w:rsidRPr="00967E95">
        <w:rPr>
          <w:rFonts w:ascii="Helvetica" w:eastAsia="宋体" w:hAnsi="Helvetica" w:cs="Helvetica"/>
          <w:i/>
          <w:iCs/>
          <w:color w:val="4A4A4A"/>
          <w:sz w:val="21"/>
          <w:szCs w:val="21"/>
          <w:lang w:eastAsia="zh-CN"/>
        </w:rPr>
        <w:t>Schizophrenia Bulletin</w:t>
      </w:r>
      <w:r w:rsidRPr="00967E95">
        <w:rPr>
          <w:rFonts w:ascii="Helvetica" w:eastAsia="宋体" w:hAnsi="Helvetica" w:cs="Helvetica"/>
          <w:color w:val="4A4A4A"/>
          <w:sz w:val="21"/>
          <w:szCs w:val="21"/>
          <w:lang w:eastAsia="zh-CN"/>
        </w:rPr>
        <w:t>, 45(3), 591-599.</w:t>
      </w:r>
    </w:p>
    <w:p w14:paraId="59D1EAC9"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Liang, S., Vega, R.,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Deng, W., Wang, Q., Ma, X., ... &amp; Li, T. (2018). Neurocognitive graphs of first-episode schizophrenia and major depression based on cognitive features. </w:t>
      </w:r>
      <w:r w:rsidRPr="00967E95">
        <w:rPr>
          <w:rFonts w:ascii="Helvetica" w:eastAsia="宋体" w:hAnsi="Helvetica" w:cs="Helvetica"/>
          <w:i/>
          <w:iCs/>
          <w:color w:val="4A4A4A"/>
          <w:sz w:val="21"/>
          <w:szCs w:val="21"/>
          <w:lang w:eastAsia="zh-CN"/>
        </w:rPr>
        <w:t>Neuroscience Bulletin</w:t>
      </w:r>
      <w:r w:rsidRPr="00967E95">
        <w:rPr>
          <w:rFonts w:ascii="Helvetica" w:eastAsia="宋体" w:hAnsi="Helvetica" w:cs="Helvetica"/>
          <w:color w:val="4A4A4A"/>
          <w:sz w:val="21"/>
          <w:szCs w:val="21"/>
          <w:lang w:eastAsia="zh-CN"/>
        </w:rPr>
        <w:t>, 34(2), 312-320.</w:t>
      </w:r>
    </w:p>
    <w:p w14:paraId="65291036"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Wang, Y., Zhang, L.,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Hong, Y., Cheon, B., &amp; Liu, J. (2016). Pathway to neural resilience: Self</w:t>
      </w:r>
      <w:r w:rsidRPr="00967E95">
        <w:rPr>
          <w:rFonts w:ascii="等线" w:eastAsia="等线" w:hAnsi="等线" w:cs="Helvetica" w:hint="eastAsia"/>
          <w:color w:val="4A4A4A"/>
          <w:lang w:eastAsia="zh-CN"/>
        </w:rPr>
        <w:t>‐</w:t>
      </w:r>
      <w:r w:rsidRPr="00967E95">
        <w:rPr>
          <w:rFonts w:ascii="Helvetica" w:eastAsia="宋体" w:hAnsi="Helvetica" w:cs="Helvetica"/>
          <w:color w:val="4A4A4A"/>
          <w:sz w:val="21"/>
          <w:szCs w:val="21"/>
          <w:lang w:eastAsia="zh-CN"/>
        </w:rPr>
        <w:t>esteem buffers against deleterious effects of poverty on the hippocampus.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 37(11), 3757-3766.</w:t>
      </w:r>
    </w:p>
    <w:p w14:paraId="735FD6BC"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lastRenderedPageBreak/>
        <w:t>Li, W., Li, X., Huang, L.,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Yang, W., Wei, D., ... &amp; Liu, J. (2015). Brain structure links trait creativity to openness to experience. </w:t>
      </w:r>
      <w:r w:rsidRPr="00967E95">
        <w:rPr>
          <w:rFonts w:ascii="Helvetica" w:eastAsia="宋体" w:hAnsi="Helvetica" w:cs="Helvetica"/>
          <w:i/>
          <w:iCs/>
          <w:color w:val="4A4A4A"/>
          <w:sz w:val="21"/>
          <w:szCs w:val="21"/>
          <w:lang w:eastAsia="zh-CN"/>
        </w:rPr>
        <w:t>Social Cognitive and Affective Neuroscience</w:t>
      </w:r>
      <w:r w:rsidRPr="00967E95">
        <w:rPr>
          <w:rFonts w:ascii="Helvetica" w:eastAsia="宋体" w:hAnsi="Helvetica" w:cs="Helvetica"/>
          <w:color w:val="4A4A4A"/>
          <w:sz w:val="21"/>
          <w:szCs w:val="21"/>
          <w:lang w:eastAsia="zh-CN"/>
        </w:rPr>
        <w:t>, 10(2), 191-198.</w:t>
      </w:r>
    </w:p>
    <w:p w14:paraId="3EBDD273"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color w:val="4A4A4A"/>
          <w:lang w:eastAsia="zh-CN"/>
        </w:rPr>
        <w:t> </w:t>
      </w:r>
    </w:p>
    <w:p w14:paraId="133F4BD7"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b/>
          <w:bCs/>
          <w:color w:val="4A4A4A"/>
          <w:lang w:eastAsia="zh-CN"/>
        </w:rPr>
        <w:t>Computational Neuroimaging</w:t>
      </w:r>
    </w:p>
    <w:p w14:paraId="7E4D2435"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Liu, Z., Huang, L., Wang, X., Yang, Z., Zhou, G., ... &amp; Liu, J. (2015). Mapping individual brain networks using statistical similarity in regional morphology from MRI. </w:t>
      </w:r>
      <w:r w:rsidRPr="00967E95">
        <w:rPr>
          <w:rFonts w:ascii="Helvetica" w:eastAsia="宋体" w:hAnsi="Helvetica" w:cs="Helvetica"/>
          <w:i/>
          <w:iCs/>
          <w:color w:val="4A4A4A"/>
          <w:sz w:val="21"/>
          <w:szCs w:val="21"/>
          <w:lang w:eastAsia="zh-CN"/>
        </w:rPr>
        <w:t>PloS ONE</w:t>
      </w:r>
      <w:r w:rsidRPr="00967E95">
        <w:rPr>
          <w:rFonts w:ascii="Helvetica" w:eastAsia="宋体" w:hAnsi="Helvetica" w:cs="Helvetica"/>
          <w:color w:val="4A4A4A"/>
          <w:sz w:val="21"/>
          <w:szCs w:val="21"/>
          <w:lang w:eastAsia="zh-CN"/>
        </w:rPr>
        <w:t>, 10(11), e0141840.</w:t>
      </w:r>
    </w:p>
    <w:p w14:paraId="707312CA"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Wang, X., Huang, L., Pu, Y., Yang, Z., Dang, X., ... &amp; Liu, J. (2014). Measuring individual morphological relationship of cortical regions. </w:t>
      </w:r>
      <w:r w:rsidRPr="00967E95">
        <w:rPr>
          <w:rFonts w:ascii="Helvetica" w:eastAsia="宋体" w:hAnsi="Helvetica" w:cs="Helvetica"/>
          <w:i/>
          <w:iCs/>
          <w:color w:val="4A4A4A"/>
          <w:sz w:val="21"/>
          <w:szCs w:val="21"/>
          <w:lang w:eastAsia="zh-CN"/>
        </w:rPr>
        <w:t>Journal of Neuroscience Methods</w:t>
      </w:r>
      <w:r w:rsidRPr="00967E95">
        <w:rPr>
          <w:rFonts w:ascii="Helvetica" w:eastAsia="宋体" w:hAnsi="Helvetica" w:cs="Helvetica"/>
          <w:color w:val="4A4A4A"/>
          <w:sz w:val="21"/>
          <w:szCs w:val="21"/>
          <w:lang w:eastAsia="zh-CN"/>
        </w:rPr>
        <w:t>, 237, 103-107.</w:t>
      </w:r>
    </w:p>
    <w:p w14:paraId="09A4D43C"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b/>
          <w:bCs/>
          <w:color w:val="4A4A4A"/>
          <w:sz w:val="21"/>
          <w:szCs w:val="21"/>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w:t>
      </w:r>
      <w:r w:rsidRPr="00967E95">
        <w:rPr>
          <w:rFonts w:ascii="Helvetica" w:eastAsia="宋体" w:hAnsi="Helvetica" w:cs="Helvetica"/>
          <w:color w:val="4A4A4A"/>
          <w:sz w:val="21"/>
          <w:szCs w:val="21"/>
          <w:vertAlign w:val="superscript"/>
          <w:lang w:eastAsia="zh-CN"/>
        </w:rPr>
        <w:t>#</w:t>
      </w:r>
      <w:r w:rsidRPr="00967E95">
        <w:rPr>
          <w:rFonts w:ascii="Helvetica" w:eastAsia="宋体" w:hAnsi="Helvetica" w:cs="Helvetica"/>
          <w:color w:val="4A4A4A"/>
          <w:sz w:val="21"/>
          <w:szCs w:val="21"/>
          <w:lang w:eastAsia="zh-CN"/>
        </w:rPr>
        <w:t>Zhen, Z., Li, X., Lu, H. H., Wang, R., Liu, L., ... &amp; Liu, J. (2014). Individual differences in impulsivity predict head motion during magnetic resonance imaging. </w:t>
      </w:r>
      <w:r w:rsidRPr="00967E95">
        <w:rPr>
          <w:rFonts w:ascii="Helvetica" w:eastAsia="宋体" w:hAnsi="Helvetica" w:cs="Helvetica"/>
          <w:i/>
          <w:iCs/>
          <w:color w:val="4A4A4A"/>
          <w:sz w:val="21"/>
          <w:szCs w:val="21"/>
          <w:lang w:eastAsia="zh-CN"/>
        </w:rPr>
        <w:t>PloS ONE</w:t>
      </w:r>
      <w:r w:rsidRPr="00967E95">
        <w:rPr>
          <w:rFonts w:ascii="Helvetica" w:eastAsia="宋体" w:hAnsi="Helvetica" w:cs="Helvetica"/>
          <w:color w:val="4A4A4A"/>
          <w:sz w:val="21"/>
          <w:szCs w:val="21"/>
          <w:lang w:eastAsia="zh-CN"/>
        </w:rPr>
        <w:t>, 9(8), e104989.</w:t>
      </w:r>
    </w:p>
    <w:p w14:paraId="136EB739"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(2014). Association between in-scanner head motion with cerebral white matter microstructure: a multiband diffusion-weighted MRI study. </w:t>
      </w:r>
      <w:r w:rsidRPr="00967E95">
        <w:rPr>
          <w:rFonts w:ascii="Helvetica" w:eastAsia="宋体" w:hAnsi="Helvetica" w:cs="Helvetica"/>
          <w:i/>
          <w:iCs/>
          <w:color w:val="4A4A4A"/>
          <w:sz w:val="21"/>
          <w:szCs w:val="21"/>
          <w:lang w:eastAsia="zh-CN"/>
        </w:rPr>
        <w:t>PeerJ</w:t>
      </w:r>
      <w:r w:rsidRPr="00967E95">
        <w:rPr>
          <w:rFonts w:ascii="Helvetica" w:eastAsia="宋体" w:hAnsi="Helvetica" w:cs="Helvetica"/>
          <w:color w:val="4A4A4A"/>
          <w:sz w:val="21"/>
          <w:szCs w:val="21"/>
          <w:lang w:eastAsia="zh-CN"/>
        </w:rPr>
        <w:t>, 2, e366.</w:t>
      </w:r>
    </w:p>
    <w:p w14:paraId="1977CCBE"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Huang, L., Zhou, G., Liu, Z., Dang, X., Yang, Z.,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Liu, J. (2016). A multi-atlas labeling approach for identifying subject-specific functional regions of interest. </w:t>
      </w:r>
      <w:r w:rsidRPr="00967E95">
        <w:rPr>
          <w:rFonts w:ascii="Helvetica" w:eastAsia="宋体" w:hAnsi="Helvetica" w:cs="Helvetica"/>
          <w:i/>
          <w:iCs/>
          <w:color w:val="4A4A4A"/>
          <w:sz w:val="21"/>
          <w:szCs w:val="21"/>
          <w:lang w:eastAsia="zh-CN"/>
        </w:rPr>
        <w:t>PloS ONE</w:t>
      </w:r>
      <w:r w:rsidRPr="00967E95">
        <w:rPr>
          <w:rFonts w:ascii="Helvetica" w:eastAsia="宋体" w:hAnsi="Helvetica" w:cs="Helvetica"/>
          <w:color w:val="4A4A4A"/>
          <w:sz w:val="21"/>
          <w:szCs w:val="21"/>
          <w:lang w:eastAsia="zh-CN"/>
        </w:rPr>
        <w:t>, 11(1), e0146868.</w:t>
      </w:r>
    </w:p>
    <w:p w14:paraId="23F64FFE"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color w:val="4A4A4A"/>
          <w:lang w:eastAsia="zh-CN"/>
        </w:rPr>
        <w:t> </w:t>
      </w:r>
    </w:p>
    <w:p w14:paraId="3B679B3D"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Helvetica" w:eastAsia="宋体" w:hAnsi="Helvetica" w:cs="Helvetica"/>
          <w:b/>
          <w:bCs/>
          <w:color w:val="4A4A4A"/>
          <w:lang w:eastAsia="zh-CN"/>
        </w:rPr>
        <w:t>Reproducibility &amp; Open Science</w:t>
      </w:r>
    </w:p>
    <w:p w14:paraId="10BB5671"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ENIGMA Laterality Working Group, Francks, C. (2020). Reproducibility in the absence of selective reporting: An illustration from large</w:t>
      </w:r>
      <w:r w:rsidRPr="00967E95">
        <w:rPr>
          <w:rFonts w:ascii="等线" w:eastAsia="等线" w:hAnsi="等线" w:cs="Helvetica" w:hint="eastAsia"/>
          <w:color w:val="4A4A4A"/>
          <w:sz w:val="21"/>
          <w:szCs w:val="21"/>
          <w:lang w:eastAsia="zh-CN"/>
        </w:rPr>
        <w:t>‐</w:t>
      </w:r>
      <w:r w:rsidRPr="00967E95">
        <w:rPr>
          <w:rFonts w:ascii="Helvetica" w:eastAsia="宋体" w:hAnsi="Helvetica" w:cs="Helvetica"/>
          <w:color w:val="4A4A4A"/>
          <w:sz w:val="21"/>
          <w:szCs w:val="21"/>
          <w:lang w:eastAsia="zh-CN"/>
        </w:rPr>
        <w:t>scale brain asymmetry research.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w:t>
      </w:r>
    </w:p>
    <w:p w14:paraId="7DEFFA60"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Segoe UI Symbol" w:eastAsia="宋体" w:hAnsi="Segoe UI Symbol" w:cs="Segoe UI Symbol"/>
          <w:color w:val="222222"/>
          <w:sz w:val="18"/>
          <w:szCs w:val="18"/>
          <w:shd w:val="clear" w:color="auto" w:fill="FFFFFF"/>
          <w:vertAlign w:val="superscript"/>
          <w:lang w:eastAsia="zh-CN"/>
        </w:rPr>
        <w:t>✉</w:t>
      </w:r>
      <w:r w:rsidRPr="00967E95">
        <w:rPr>
          <w:rFonts w:ascii="Arial" w:eastAsia="宋体" w:hAnsi="Arial" w:cs="Arial"/>
          <w:b/>
          <w:bCs/>
          <w:color w:val="4A4A4A"/>
          <w:sz w:val="21"/>
          <w:szCs w:val="21"/>
          <w:lang w:eastAsia="zh-CN"/>
        </w:rPr>
        <w:t>孔祥祯</w:t>
      </w:r>
      <w:r w:rsidRPr="00967E95">
        <w:rPr>
          <w:rFonts w:ascii="Arial" w:eastAsia="宋体" w:hAnsi="Arial" w:cs="Arial"/>
          <w:color w:val="4A4A4A"/>
          <w:sz w:val="21"/>
          <w:szCs w:val="21"/>
          <w:lang w:eastAsia="zh-CN"/>
        </w:rPr>
        <w:t>. (2019). </w:t>
      </w:r>
      <w:r w:rsidRPr="00967E95">
        <w:rPr>
          <w:rFonts w:ascii="Arial" w:eastAsia="宋体" w:hAnsi="Arial" w:cs="Arial"/>
          <w:color w:val="4A4A4A"/>
          <w:sz w:val="21"/>
          <w:szCs w:val="21"/>
          <w:lang w:eastAsia="zh-CN"/>
        </w:rPr>
        <w:t>多中心合作和可重复的心理与脑科学研究</w:t>
      </w:r>
      <w:r w:rsidRPr="00967E95">
        <w:rPr>
          <w:rFonts w:ascii="Arial" w:eastAsia="宋体" w:hAnsi="Arial" w:cs="Arial"/>
          <w:color w:val="4A4A4A"/>
          <w:sz w:val="21"/>
          <w:szCs w:val="21"/>
          <w:lang w:eastAsia="zh-CN"/>
        </w:rPr>
        <w:t>. </w:t>
      </w:r>
      <w:r w:rsidRPr="00967E95">
        <w:rPr>
          <w:rFonts w:ascii="Arial" w:eastAsia="宋体" w:hAnsi="Arial" w:cs="Arial"/>
          <w:i/>
          <w:iCs/>
          <w:color w:val="4A4A4A"/>
          <w:sz w:val="21"/>
          <w:szCs w:val="21"/>
          <w:lang w:eastAsia="zh-CN"/>
        </w:rPr>
        <w:t>心理技术与应用</w:t>
      </w:r>
      <w:r w:rsidRPr="00967E95">
        <w:rPr>
          <w:rFonts w:ascii="Arial" w:eastAsia="宋体" w:hAnsi="Arial" w:cs="Arial"/>
          <w:color w:val="4A4A4A"/>
          <w:sz w:val="21"/>
          <w:szCs w:val="21"/>
          <w:lang w:eastAsia="zh-CN"/>
        </w:rPr>
        <w:t>, 7(5): 297-304.</w:t>
      </w:r>
    </w:p>
    <w:p w14:paraId="7A652018"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Arial" w:eastAsia="宋体" w:hAnsi="Arial" w:cs="Arial"/>
          <w:color w:val="4A4A4A"/>
          <w:sz w:val="21"/>
          <w:szCs w:val="21"/>
          <w:lang w:eastAsia="zh-CN"/>
        </w:rPr>
        <w:t>胡传鹏</w:t>
      </w:r>
      <w:r w:rsidRPr="00967E95">
        <w:rPr>
          <w:rFonts w:ascii="Arial" w:eastAsia="宋体" w:hAnsi="Arial" w:cs="Arial"/>
          <w:color w:val="4A4A4A"/>
          <w:sz w:val="21"/>
          <w:szCs w:val="21"/>
          <w:lang w:eastAsia="zh-CN"/>
        </w:rPr>
        <w:t>, </w:t>
      </w:r>
      <w:r w:rsidRPr="00967E95">
        <w:rPr>
          <w:rFonts w:ascii="Arial" w:eastAsia="宋体" w:hAnsi="Arial" w:cs="Arial"/>
          <w:b/>
          <w:bCs/>
          <w:color w:val="4A4A4A"/>
          <w:sz w:val="21"/>
          <w:szCs w:val="21"/>
          <w:lang w:eastAsia="zh-CN"/>
        </w:rPr>
        <w:t>孔祥祯</w:t>
      </w:r>
      <w:r w:rsidRPr="00967E95">
        <w:rPr>
          <w:rFonts w:ascii="Arial" w:eastAsia="宋体" w:hAnsi="Arial" w:cs="Arial"/>
          <w:color w:val="4A4A4A"/>
          <w:sz w:val="21"/>
          <w:szCs w:val="21"/>
          <w:lang w:eastAsia="zh-CN"/>
        </w:rPr>
        <w:t>, &amp; </w:t>
      </w:r>
      <w:r w:rsidRPr="00967E95">
        <w:rPr>
          <w:rFonts w:ascii="Arial" w:eastAsia="宋体" w:hAnsi="Arial" w:cs="Arial"/>
          <w:color w:val="4A4A4A"/>
          <w:sz w:val="21"/>
          <w:szCs w:val="21"/>
          <w:lang w:eastAsia="zh-CN"/>
        </w:rPr>
        <w:t>彭凯平</w:t>
      </w:r>
      <w:r w:rsidRPr="00967E95">
        <w:rPr>
          <w:rFonts w:ascii="Arial" w:eastAsia="宋体" w:hAnsi="Arial" w:cs="Arial"/>
          <w:color w:val="4A4A4A"/>
          <w:sz w:val="21"/>
          <w:szCs w:val="21"/>
          <w:lang w:eastAsia="zh-CN"/>
        </w:rPr>
        <w:t>. (2018). </w:t>
      </w:r>
      <w:r w:rsidRPr="00967E95">
        <w:rPr>
          <w:rFonts w:ascii="Arial" w:eastAsia="宋体" w:hAnsi="Arial" w:cs="Arial"/>
          <w:color w:val="4A4A4A"/>
          <w:sz w:val="21"/>
          <w:szCs w:val="21"/>
          <w:lang w:eastAsia="zh-CN"/>
        </w:rPr>
        <w:t>贝叶斯因子及其在</w:t>
      </w:r>
      <w:r w:rsidRPr="00967E95">
        <w:rPr>
          <w:rFonts w:ascii="Arial" w:eastAsia="宋体" w:hAnsi="Arial" w:cs="Arial"/>
          <w:color w:val="4A4A4A"/>
          <w:sz w:val="21"/>
          <w:szCs w:val="21"/>
          <w:lang w:eastAsia="zh-CN"/>
        </w:rPr>
        <w:t> JASP </w:t>
      </w:r>
      <w:r w:rsidRPr="00967E95">
        <w:rPr>
          <w:rFonts w:ascii="Arial" w:eastAsia="宋体" w:hAnsi="Arial" w:cs="Arial"/>
          <w:color w:val="4A4A4A"/>
          <w:sz w:val="21"/>
          <w:szCs w:val="21"/>
          <w:lang w:eastAsia="zh-CN"/>
        </w:rPr>
        <w:t>中的实现</w:t>
      </w:r>
      <w:r w:rsidRPr="00967E95">
        <w:rPr>
          <w:rFonts w:ascii="Arial" w:eastAsia="宋体" w:hAnsi="Arial" w:cs="Arial"/>
          <w:color w:val="4A4A4A"/>
          <w:sz w:val="21"/>
          <w:szCs w:val="21"/>
          <w:lang w:eastAsia="zh-CN"/>
        </w:rPr>
        <w:t>. </w:t>
      </w:r>
      <w:r w:rsidRPr="00967E95">
        <w:rPr>
          <w:rFonts w:ascii="Arial" w:eastAsia="宋体" w:hAnsi="Arial" w:cs="Arial"/>
          <w:i/>
          <w:iCs/>
          <w:color w:val="4A4A4A"/>
          <w:sz w:val="21"/>
          <w:szCs w:val="21"/>
          <w:lang w:eastAsia="zh-CN"/>
        </w:rPr>
        <w:t>心理科学进展</w:t>
      </w:r>
      <w:r w:rsidRPr="00967E95">
        <w:rPr>
          <w:rFonts w:ascii="Arial" w:eastAsia="宋体" w:hAnsi="Arial" w:cs="Arial"/>
          <w:color w:val="4A4A4A"/>
          <w:sz w:val="21"/>
          <w:szCs w:val="21"/>
          <w:lang w:eastAsia="zh-CN"/>
        </w:rPr>
        <w:t>, 26(6), 951-965.</w:t>
      </w:r>
    </w:p>
    <w:p w14:paraId="148D363A"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Arial" w:eastAsia="宋体" w:hAnsi="Arial" w:cs="Arial"/>
          <w:color w:val="4A4A4A"/>
          <w:sz w:val="21"/>
          <w:szCs w:val="21"/>
          <w:lang w:eastAsia="zh-CN"/>
        </w:rPr>
        <w:t>黄杨岳</w:t>
      </w:r>
      <w:r w:rsidRPr="00967E95">
        <w:rPr>
          <w:rFonts w:ascii="Arial" w:eastAsia="宋体" w:hAnsi="Arial" w:cs="Arial"/>
          <w:color w:val="4A4A4A"/>
          <w:sz w:val="21"/>
          <w:szCs w:val="21"/>
          <w:lang w:eastAsia="zh-CN"/>
        </w:rPr>
        <w:t>, </w:t>
      </w:r>
      <w:r w:rsidRPr="00967E95">
        <w:rPr>
          <w:rFonts w:ascii="Arial" w:eastAsia="宋体" w:hAnsi="Arial" w:cs="Arial"/>
          <w:b/>
          <w:bCs/>
          <w:color w:val="4A4A4A"/>
          <w:sz w:val="21"/>
          <w:szCs w:val="21"/>
          <w:lang w:eastAsia="zh-CN"/>
        </w:rPr>
        <w:t>孔祥祯</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甄宗雷</w:t>
      </w:r>
      <w:r w:rsidRPr="00967E95">
        <w:rPr>
          <w:rFonts w:ascii="Arial" w:eastAsia="宋体" w:hAnsi="Arial" w:cs="Arial"/>
          <w:color w:val="4A4A4A"/>
          <w:sz w:val="21"/>
          <w:szCs w:val="21"/>
          <w:lang w:eastAsia="zh-CN"/>
        </w:rPr>
        <w:t xml:space="preserve">, &amp; </w:t>
      </w:r>
      <w:r w:rsidRPr="00967E95">
        <w:rPr>
          <w:rFonts w:ascii="Arial" w:eastAsia="宋体" w:hAnsi="Arial" w:cs="Arial"/>
          <w:color w:val="4A4A4A"/>
          <w:sz w:val="21"/>
          <w:szCs w:val="21"/>
          <w:lang w:eastAsia="zh-CN"/>
        </w:rPr>
        <w:t>刘嘉</w:t>
      </w:r>
      <w:r w:rsidRPr="00967E95">
        <w:rPr>
          <w:rFonts w:ascii="Arial" w:eastAsia="宋体" w:hAnsi="Arial" w:cs="Arial"/>
          <w:color w:val="4A4A4A"/>
          <w:sz w:val="21"/>
          <w:szCs w:val="21"/>
          <w:lang w:eastAsia="zh-CN"/>
        </w:rPr>
        <w:t xml:space="preserve">. (2013). </w:t>
      </w:r>
      <w:r w:rsidRPr="00967E95">
        <w:rPr>
          <w:rFonts w:ascii="Arial" w:eastAsia="宋体" w:hAnsi="Arial" w:cs="Arial"/>
          <w:color w:val="4A4A4A"/>
          <w:sz w:val="21"/>
          <w:szCs w:val="21"/>
          <w:lang w:eastAsia="zh-CN"/>
        </w:rPr>
        <w:t>全基因组关联研究中的多重校正方法比较</w:t>
      </w:r>
      <w:r w:rsidRPr="00967E95">
        <w:rPr>
          <w:rFonts w:ascii="Arial" w:eastAsia="宋体" w:hAnsi="Arial" w:cs="Arial"/>
          <w:color w:val="4A4A4A"/>
          <w:sz w:val="21"/>
          <w:szCs w:val="21"/>
          <w:lang w:eastAsia="zh-CN"/>
        </w:rPr>
        <w:t>. </w:t>
      </w:r>
      <w:r w:rsidRPr="00967E95">
        <w:rPr>
          <w:rFonts w:ascii="Arial" w:eastAsia="宋体" w:hAnsi="Arial" w:cs="Arial"/>
          <w:i/>
          <w:iCs/>
          <w:color w:val="4A4A4A"/>
          <w:sz w:val="21"/>
          <w:szCs w:val="21"/>
          <w:lang w:eastAsia="zh-CN"/>
        </w:rPr>
        <w:t>心理科学进展</w:t>
      </w:r>
      <w:r w:rsidRPr="00967E95">
        <w:rPr>
          <w:rFonts w:ascii="Arial" w:eastAsia="宋体" w:hAnsi="Arial" w:cs="Arial"/>
          <w:color w:val="4A4A4A"/>
          <w:sz w:val="21"/>
          <w:szCs w:val="21"/>
          <w:lang w:eastAsia="zh-CN"/>
        </w:rPr>
        <w:t>, 21(10), 1874-1882.</w:t>
      </w:r>
    </w:p>
    <w:p w14:paraId="08660C24"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Botvinik-Nezer, R., Holzmeister, F., Camerer, C. F., Dreber, A., Huber, J., Johannesson, M., …,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Avesani, P. (2020). Variability in the analysis of a single neuroimaging dataset by many teams. </w:t>
      </w:r>
      <w:r w:rsidRPr="00967E95">
        <w:rPr>
          <w:rFonts w:ascii="Helvetica" w:eastAsia="宋体" w:hAnsi="Helvetica" w:cs="Helvetica"/>
          <w:i/>
          <w:iCs/>
          <w:color w:val="4A4A4A"/>
          <w:sz w:val="21"/>
          <w:szCs w:val="21"/>
          <w:lang w:eastAsia="zh-CN"/>
        </w:rPr>
        <w:t>Nature</w:t>
      </w:r>
      <w:r w:rsidRPr="00967E95">
        <w:rPr>
          <w:rFonts w:ascii="Helvetica" w:eastAsia="宋体" w:hAnsi="Helvetica" w:cs="Helvetica"/>
          <w:color w:val="4A4A4A"/>
          <w:sz w:val="21"/>
          <w:szCs w:val="21"/>
          <w:lang w:eastAsia="zh-CN"/>
        </w:rPr>
        <w:t>, 1-7. &lt;</w:t>
      </w:r>
      <w:r w:rsidRPr="00967E95">
        <w:rPr>
          <w:rFonts w:ascii="Helvetica" w:eastAsia="宋体" w:hAnsi="Helvetica" w:cs="Helvetica"/>
          <w:b/>
          <w:bCs/>
          <w:color w:val="4A4A4A"/>
          <w:sz w:val="21"/>
          <w:szCs w:val="21"/>
          <w:lang w:eastAsia="zh-CN"/>
        </w:rPr>
        <w:t>ESI</w:t>
      </w:r>
      <w:r w:rsidRPr="00967E95">
        <w:rPr>
          <w:rFonts w:ascii="Helvetica" w:eastAsia="宋体" w:hAnsi="Helvetica" w:cs="Helvetica"/>
          <w:b/>
          <w:bCs/>
          <w:color w:val="4A4A4A"/>
          <w:sz w:val="21"/>
          <w:szCs w:val="21"/>
          <w:lang w:eastAsia="zh-CN"/>
        </w:rPr>
        <w:t>高被引论文</w:t>
      </w:r>
      <w:r w:rsidRPr="00967E95">
        <w:rPr>
          <w:rFonts w:ascii="Helvetica" w:eastAsia="宋体" w:hAnsi="Helvetica" w:cs="Helvetica"/>
          <w:color w:val="4A4A4A"/>
          <w:sz w:val="21"/>
          <w:szCs w:val="21"/>
          <w:lang w:eastAsia="zh-CN"/>
        </w:rPr>
        <w:t>&gt;</w:t>
      </w:r>
    </w:p>
    <w:p w14:paraId="4DEC75FA"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Thompson, P. M., Jahanshad, N., Ching, C. R., Salminen, L. E., Thomopoulos, S. I.,…,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xml:space="preserve">, ... &amp; Bülow, R. (2020). ENIGMA and global neuroscience: A decade of </w:t>
      </w:r>
      <w:r w:rsidRPr="00967E95">
        <w:rPr>
          <w:rFonts w:ascii="Helvetica" w:eastAsia="宋体" w:hAnsi="Helvetica" w:cs="Helvetica"/>
          <w:color w:val="4A4A4A"/>
          <w:sz w:val="21"/>
          <w:szCs w:val="21"/>
          <w:lang w:eastAsia="zh-CN"/>
        </w:rPr>
        <w:lastRenderedPageBreak/>
        <w:t>large-scale studies of the brain in health and disease across more than 40 countries. </w:t>
      </w:r>
      <w:r w:rsidRPr="00967E95">
        <w:rPr>
          <w:rFonts w:ascii="Helvetica" w:eastAsia="宋体" w:hAnsi="Helvetica" w:cs="Helvetica"/>
          <w:i/>
          <w:iCs/>
          <w:color w:val="4A4A4A"/>
          <w:sz w:val="21"/>
          <w:szCs w:val="21"/>
          <w:lang w:eastAsia="zh-CN"/>
        </w:rPr>
        <w:t>Translational Psychiatry</w:t>
      </w:r>
      <w:r w:rsidRPr="00967E95">
        <w:rPr>
          <w:rFonts w:ascii="Helvetica" w:eastAsia="宋体" w:hAnsi="Helvetica" w:cs="Helvetica"/>
          <w:color w:val="4A4A4A"/>
          <w:sz w:val="21"/>
          <w:szCs w:val="21"/>
          <w:lang w:eastAsia="zh-CN"/>
        </w:rPr>
        <w:t>, 10(1), 1-28. &lt;</w:t>
      </w:r>
      <w:r w:rsidRPr="00967E95">
        <w:rPr>
          <w:rFonts w:ascii="Helvetica" w:eastAsia="宋体" w:hAnsi="Helvetica" w:cs="Helvetica"/>
          <w:b/>
          <w:bCs/>
          <w:color w:val="4A4A4A"/>
          <w:sz w:val="21"/>
          <w:szCs w:val="21"/>
          <w:lang w:eastAsia="zh-CN"/>
        </w:rPr>
        <w:t>ESI</w:t>
      </w:r>
      <w:r w:rsidRPr="00967E95">
        <w:rPr>
          <w:rFonts w:ascii="Helvetica" w:eastAsia="宋体" w:hAnsi="Helvetica" w:cs="Helvetica"/>
          <w:b/>
          <w:bCs/>
          <w:color w:val="4A4A4A"/>
          <w:sz w:val="21"/>
          <w:szCs w:val="21"/>
          <w:lang w:eastAsia="zh-CN"/>
        </w:rPr>
        <w:t>高被引论文</w:t>
      </w:r>
      <w:r w:rsidRPr="00967E95">
        <w:rPr>
          <w:rFonts w:ascii="Helvetica" w:eastAsia="宋体" w:hAnsi="Helvetica" w:cs="Helvetica"/>
          <w:color w:val="4A4A4A"/>
          <w:sz w:val="21"/>
          <w:szCs w:val="21"/>
          <w:lang w:eastAsia="zh-CN"/>
        </w:rPr>
        <w:t>&gt;</w:t>
      </w:r>
    </w:p>
    <w:p w14:paraId="0376DACE"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r w:rsidRPr="00967E95">
        <w:rPr>
          <w:rFonts w:ascii="Helvetica" w:eastAsia="宋体" w:hAnsi="Helvetica" w:cs="Helvetica"/>
          <w:color w:val="4A4A4A"/>
          <w:sz w:val="21"/>
          <w:szCs w:val="21"/>
          <w:lang w:eastAsia="zh-CN"/>
        </w:rPr>
        <w:t>Van den Heuvel, O. A., Boedhoe, P. S., Bertolin, S., Bruin, W. B., Francks, C., Ivanov, I., …, </w:t>
      </w:r>
      <w:r w:rsidRPr="00967E95">
        <w:rPr>
          <w:rFonts w:ascii="Helvetica" w:eastAsia="宋体" w:hAnsi="Helvetica" w:cs="Helvetica"/>
          <w:b/>
          <w:bCs/>
          <w:color w:val="4A4A4A"/>
          <w:sz w:val="21"/>
          <w:szCs w:val="21"/>
          <w:lang w:eastAsia="zh-CN"/>
        </w:rPr>
        <w:t>Kong, X. Z.</w:t>
      </w:r>
      <w:r w:rsidRPr="00967E95">
        <w:rPr>
          <w:rFonts w:ascii="Helvetica" w:eastAsia="宋体" w:hAnsi="Helvetica" w:cs="Helvetica"/>
          <w:color w:val="4A4A4A"/>
          <w:sz w:val="21"/>
          <w:szCs w:val="21"/>
          <w:lang w:eastAsia="zh-CN"/>
        </w:rPr>
        <w:t>, ... &amp; Paus, T. (2020). An overview of the first 5 years of the ENIGMA obsessive–compulsive disorder working group: The power of worldwide collaboration. </w:t>
      </w:r>
      <w:r w:rsidRPr="00967E95">
        <w:rPr>
          <w:rFonts w:ascii="Helvetica" w:eastAsia="宋体" w:hAnsi="Helvetica" w:cs="Helvetica"/>
          <w:i/>
          <w:iCs/>
          <w:color w:val="4A4A4A"/>
          <w:sz w:val="21"/>
          <w:szCs w:val="21"/>
          <w:lang w:eastAsia="zh-CN"/>
        </w:rPr>
        <w:t>Human Brain Mapping</w:t>
      </w:r>
      <w:r w:rsidRPr="00967E95">
        <w:rPr>
          <w:rFonts w:ascii="Helvetica" w:eastAsia="宋体" w:hAnsi="Helvetica" w:cs="Helvetica"/>
          <w:color w:val="4A4A4A"/>
          <w:sz w:val="21"/>
          <w:szCs w:val="21"/>
          <w:lang w:eastAsia="zh-CN"/>
        </w:rPr>
        <w:t>.</w:t>
      </w:r>
    </w:p>
    <w:p w14:paraId="01B4C24B" w14:textId="77777777" w:rsidR="00967E95" w:rsidRPr="00967E95" w:rsidRDefault="00967E95" w:rsidP="00967E95">
      <w:pPr>
        <w:spacing w:line="390" w:lineRule="atLeast"/>
        <w:ind w:firstLine="480"/>
        <w:rPr>
          <w:rFonts w:ascii="Helvetica" w:eastAsia="宋体" w:hAnsi="Helvetica" w:cs="Helvetica"/>
          <w:color w:val="4A4A4A"/>
          <w:sz w:val="21"/>
          <w:szCs w:val="21"/>
          <w:lang w:eastAsia="zh-CN"/>
        </w:rPr>
      </w:pPr>
    </w:p>
    <w:p w14:paraId="0E8E663B" w14:textId="77777777" w:rsidR="00967E95" w:rsidRPr="00967E95" w:rsidRDefault="00967E95" w:rsidP="00967E95">
      <w:pPr>
        <w:outlineLvl w:val="1"/>
        <w:rPr>
          <w:rFonts w:ascii="Helvetica" w:eastAsia="宋体" w:hAnsi="Helvetica" w:cs="Helvetica"/>
          <w:color w:val="495060"/>
          <w:sz w:val="36"/>
          <w:szCs w:val="36"/>
          <w:lang w:eastAsia="zh-CN"/>
        </w:rPr>
      </w:pPr>
      <w:r w:rsidRPr="00967E95">
        <w:rPr>
          <w:rFonts w:ascii="Helvetica" w:eastAsia="宋体" w:hAnsi="Helvetica" w:cs="Helvetica"/>
          <w:color w:val="495060"/>
          <w:sz w:val="36"/>
          <w:szCs w:val="36"/>
          <w:lang w:eastAsia="zh-CN"/>
        </w:rPr>
        <w:t>软件著作权</w:t>
      </w:r>
      <w:r w:rsidRPr="00967E95">
        <w:rPr>
          <w:rFonts w:ascii="Helvetica" w:eastAsia="宋体" w:hAnsi="Helvetica" w:cs="Helvetica"/>
          <w:color w:val="495060"/>
          <w:sz w:val="36"/>
          <w:szCs w:val="36"/>
          <w:lang w:eastAsia="zh-CN"/>
        </w:rPr>
        <w:t>&amp;</w:t>
      </w:r>
      <w:r w:rsidRPr="00967E95">
        <w:rPr>
          <w:rFonts w:ascii="Helvetica" w:eastAsia="宋体" w:hAnsi="Helvetica" w:cs="Helvetica"/>
          <w:color w:val="495060"/>
          <w:sz w:val="36"/>
          <w:szCs w:val="36"/>
          <w:lang w:eastAsia="zh-CN"/>
        </w:rPr>
        <w:t>发明专利</w:t>
      </w:r>
    </w:p>
    <w:p w14:paraId="07F494A5"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Arial" w:eastAsia="宋体" w:hAnsi="Arial" w:cs="Arial"/>
          <w:color w:val="4A4A4A"/>
          <w:sz w:val="21"/>
          <w:szCs w:val="21"/>
          <w:lang w:eastAsia="zh-CN"/>
        </w:rPr>
        <w:t>发明专利：甄宗雷</w:t>
      </w:r>
      <w:r w:rsidRPr="00967E95">
        <w:rPr>
          <w:rFonts w:ascii="Arial" w:eastAsia="宋体" w:hAnsi="Arial" w:cs="Arial"/>
          <w:color w:val="4A4A4A"/>
          <w:sz w:val="21"/>
          <w:szCs w:val="21"/>
          <w:lang w:eastAsia="zh-CN"/>
        </w:rPr>
        <w:t>, </w:t>
      </w:r>
      <w:r w:rsidRPr="00967E95">
        <w:rPr>
          <w:rFonts w:ascii="Arial" w:eastAsia="宋体" w:hAnsi="Arial" w:cs="Arial"/>
          <w:b/>
          <w:bCs/>
          <w:color w:val="4A4A4A"/>
          <w:sz w:val="21"/>
          <w:szCs w:val="21"/>
          <w:lang w:eastAsia="zh-CN"/>
        </w:rPr>
        <w:t>孔祥祯</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刘嘉</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一种基于脑影像的脑网络构造方法</w:t>
      </w:r>
      <w:r w:rsidRPr="00967E95">
        <w:rPr>
          <w:rFonts w:ascii="Arial" w:eastAsia="宋体" w:hAnsi="Arial" w:cs="Arial"/>
          <w:color w:val="4A4A4A"/>
          <w:sz w:val="21"/>
          <w:szCs w:val="21"/>
          <w:lang w:eastAsia="zh-CN"/>
        </w:rPr>
        <w:t xml:space="preserve">, 2014.04, </w:t>
      </w:r>
      <w:r w:rsidRPr="00967E95">
        <w:rPr>
          <w:rFonts w:ascii="Arial" w:eastAsia="宋体" w:hAnsi="Arial" w:cs="Arial"/>
          <w:color w:val="4A4A4A"/>
          <w:sz w:val="21"/>
          <w:szCs w:val="21"/>
          <w:lang w:eastAsia="zh-CN"/>
        </w:rPr>
        <w:t>中国</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专利号</w:t>
      </w:r>
      <w:r w:rsidRPr="00967E95">
        <w:rPr>
          <w:rFonts w:ascii="Arial" w:eastAsia="宋体" w:hAnsi="Arial" w:cs="Arial"/>
          <w:color w:val="4A4A4A"/>
          <w:sz w:val="21"/>
          <w:szCs w:val="21"/>
          <w:lang w:eastAsia="zh-CN"/>
        </w:rPr>
        <w:t>ZL201410128284.2</w:t>
      </w:r>
    </w:p>
    <w:p w14:paraId="4CF732B1" w14:textId="77777777" w:rsidR="00967E95" w:rsidRPr="00967E95" w:rsidRDefault="00967E95" w:rsidP="00967E95">
      <w:pPr>
        <w:spacing w:line="390" w:lineRule="atLeast"/>
        <w:rPr>
          <w:rFonts w:ascii="Helvetica" w:eastAsia="宋体" w:hAnsi="Helvetica" w:cs="Helvetica"/>
          <w:color w:val="4A4A4A"/>
          <w:sz w:val="21"/>
          <w:szCs w:val="21"/>
          <w:lang w:eastAsia="zh-CN"/>
        </w:rPr>
      </w:pPr>
      <w:r w:rsidRPr="00967E95">
        <w:rPr>
          <w:rFonts w:ascii="Arial" w:eastAsia="宋体" w:hAnsi="Arial" w:cs="Arial"/>
          <w:color w:val="4A4A4A"/>
          <w:sz w:val="21"/>
          <w:szCs w:val="21"/>
          <w:lang w:eastAsia="zh-CN"/>
        </w:rPr>
        <w:t>软件著作权：刘嘉</w:t>
      </w:r>
      <w:r w:rsidRPr="00967E95">
        <w:rPr>
          <w:rFonts w:ascii="Arial" w:eastAsia="宋体" w:hAnsi="Arial" w:cs="Arial"/>
          <w:color w:val="4A4A4A"/>
          <w:sz w:val="21"/>
          <w:szCs w:val="21"/>
          <w:lang w:eastAsia="zh-CN"/>
        </w:rPr>
        <w:t>, </w:t>
      </w:r>
      <w:r w:rsidRPr="00967E95">
        <w:rPr>
          <w:rFonts w:ascii="Arial" w:eastAsia="宋体" w:hAnsi="Arial" w:cs="Arial"/>
          <w:b/>
          <w:bCs/>
          <w:color w:val="4A4A4A"/>
          <w:sz w:val="21"/>
          <w:szCs w:val="21"/>
          <w:lang w:eastAsia="zh-CN"/>
        </w:rPr>
        <w:t>孔祥祯</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黄易</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基于</w:t>
      </w:r>
      <w:r w:rsidRPr="00967E95">
        <w:rPr>
          <w:rFonts w:ascii="Arial" w:eastAsia="宋体" w:hAnsi="Arial" w:cs="Arial"/>
          <w:color w:val="4A4A4A"/>
          <w:sz w:val="21"/>
          <w:szCs w:val="21"/>
          <w:lang w:eastAsia="zh-CN"/>
        </w:rPr>
        <w:t>VRML</w:t>
      </w:r>
      <w:r w:rsidRPr="00967E95">
        <w:rPr>
          <w:rFonts w:ascii="Arial" w:eastAsia="宋体" w:hAnsi="Arial" w:cs="Arial"/>
          <w:color w:val="4A4A4A"/>
          <w:sz w:val="21"/>
          <w:szCs w:val="21"/>
          <w:lang w:eastAsia="zh-CN"/>
        </w:rPr>
        <w:t>的大尺度空间记忆能力测验软件</w:t>
      </w:r>
      <w:r w:rsidRPr="00967E95">
        <w:rPr>
          <w:rFonts w:ascii="Arial" w:eastAsia="宋体" w:hAnsi="Arial" w:cs="Arial"/>
          <w:color w:val="4A4A4A"/>
          <w:sz w:val="21"/>
          <w:szCs w:val="21"/>
          <w:lang w:eastAsia="zh-CN"/>
        </w:rPr>
        <w:t xml:space="preserve">, 2013.12, </w:t>
      </w:r>
      <w:r w:rsidRPr="00967E95">
        <w:rPr>
          <w:rFonts w:ascii="Arial" w:eastAsia="宋体" w:hAnsi="Arial" w:cs="Arial"/>
          <w:color w:val="4A4A4A"/>
          <w:sz w:val="21"/>
          <w:szCs w:val="21"/>
          <w:lang w:eastAsia="zh-CN"/>
        </w:rPr>
        <w:t>中国</w:t>
      </w:r>
      <w:r w:rsidRPr="00967E95">
        <w:rPr>
          <w:rFonts w:ascii="Arial" w:eastAsia="宋体" w:hAnsi="Arial" w:cs="Arial"/>
          <w:color w:val="4A4A4A"/>
          <w:sz w:val="21"/>
          <w:szCs w:val="21"/>
          <w:lang w:eastAsia="zh-CN"/>
        </w:rPr>
        <w:t xml:space="preserve">, </w:t>
      </w:r>
      <w:r w:rsidRPr="00967E95">
        <w:rPr>
          <w:rFonts w:ascii="Arial" w:eastAsia="宋体" w:hAnsi="Arial" w:cs="Arial"/>
          <w:color w:val="4A4A4A"/>
          <w:sz w:val="21"/>
          <w:szCs w:val="21"/>
          <w:lang w:eastAsia="zh-CN"/>
        </w:rPr>
        <w:t>登记号</w:t>
      </w:r>
      <w:r w:rsidRPr="00967E95">
        <w:rPr>
          <w:rFonts w:ascii="Arial" w:eastAsia="宋体" w:hAnsi="Arial" w:cs="Arial"/>
          <w:color w:val="4A4A4A"/>
          <w:sz w:val="21"/>
          <w:szCs w:val="21"/>
          <w:lang w:eastAsia="zh-CN"/>
        </w:rPr>
        <w:t>2013SR162802</w:t>
      </w:r>
    </w:p>
    <w:p w14:paraId="09350ED7" w14:textId="77777777" w:rsidR="00EE1DE2" w:rsidRPr="00967E95" w:rsidRDefault="00EE1DE2" w:rsidP="004D7C05">
      <w:pPr>
        <w:spacing w:line="360" w:lineRule="auto"/>
        <w:jc w:val="both"/>
        <w:rPr>
          <w:rFonts w:ascii="Times New Roman" w:eastAsia="华文仿宋" w:hAnsi="Times New Roman" w:cs="Times New Roman"/>
          <w:sz w:val="26"/>
          <w:szCs w:val="26"/>
          <w:lang w:eastAsia="zh-CN"/>
        </w:rPr>
      </w:pPr>
    </w:p>
    <w:p w14:paraId="63278F73" w14:textId="77777777" w:rsidR="004D7C05" w:rsidRPr="00D07547" w:rsidRDefault="004D7C05" w:rsidP="004D7C05">
      <w:pPr>
        <w:spacing w:line="360" w:lineRule="auto"/>
        <w:jc w:val="both"/>
        <w:rPr>
          <w:rFonts w:ascii="华文仿宋" w:eastAsia="华文仿宋" w:hAnsi="华文仿宋"/>
          <w:sz w:val="28"/>
          <w:szCs w:val="28"/>
          <w:lang w:eastAsia="zh-CN"/>
        </w:rPr>
      </w:pPr>
    </w:p>
    <w:sectPr w:rsidR="004D7C05" w:rsidRPr="00D07547" w:rsidSect="00EB081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F6DE2" w14:textId="77777777" w:rsidR="003E0F71" w:rsidRDefault="003E0F71" w:rsidP="00967E95">
      <w:r>
        <w:separator/>
      </w:r>
    </w:p>
  </w:endnote>
  <w:endnote w:type="continuationSeparator" w:id="0">
    <w:p w14:paraId="6696F700" w14:textId="77777777" w:rsidR="003E0F71" w:rsidRDefault="003E0F71" w:rsidP="0096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1D1D8" w14:textId="77777777" w:rsidR="003E0F71" w:rsidRDefault="003E0F71" w:rsidP="00967E95">
      <w:r>
        <w:separator/>
      </w:r>
    </w:p>
  </w:footnote>
  <w:footnote w:type="continuationSeparator" w:id="0">
    <w:p w14:paraId="76B3C23C" w14:textId="77777777" w:rsidR="003E0F71" w:rsidRDefault="003E0F71" w:rsidP="00967E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547"/>
    <w:rsid w:val="00056CDA"/>
    <w:rsid w:val="000C2D07"/>
    <w:rsid w:val="001331D2"/>
    <w:rsid w:val="00162820"/>
    <w:rsid w:val="001A78F6"/>
    <w:rsid w:val="00347C17"/>
    <w:rsid w:val="00356EE7"/>
    <w:rsid w:val="003A3F67"/>
    <w:rsid w:val="003E0F71"/>
    <w:rsid w:val="003F7942"/>
    <w:rsid w:val="00484324"/>
    <w:rsid w:val="00490F2D"/>
    <w:rsid w:val="004A3B25"/>
    <w:rsid w:val="004A4DF6"/>
    <w:rsid w:val="004D77E9"/>
    <w:rsid w:val="004D7C05"/>
    <w:rsid w:val="005044DC"/>
    <w:rsid w:val="00650C02"/>
    <w:rsid w:val="00665401"/>
    <w:rsid w:val="00731AA0"/>
    <w:rsid w:val="0074714F"/>
    <w:rsid w:val="00755E5A"/>
    <w:rsid w:val="008D16EF"/>
    <w:rsid w:val="00936D09"/>
    <w:rsid w:val="00967E95"/>
    <w:rsid w:val="00A63F75"/>
    <w:rsid w:val="00A67F76"/>
    <w:rsid w:val="00AC2378"/>
    <w:rsid w:val="00C87628"/>
    <w:rsid w:val="00D07547"/>
    <w:rsid w:val="00D140C3"/>
    <w:rsid w:val="00D47F41"/>
    <w:rsid w:val="00E62580"/>
    <w:rsid w:val="00E856A5"/>
    <w:rsid w:val="00EA580D"/>
    <w:rsid w:val="00EB081E"/>
    <w:rsid w:val="00EE1DE2"/>
    <w:rsid w:val="00F333AA"/>
    <w:rsid w:val="00F45678"/>
    <w:rsid w:val="00F74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22C9E4"/>
  <w14:defaultImageDpi w14:val="300"/>
  <w15:docId w15:val="{643BC1FD-0F49-448F-B382-0759D80A2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67E95"/>
    <w:pPr>
      <w:spacing w:before="100" w:beforeAutospacing="1" w:after="100" w:afterAutospacing="1"/>
      <w:outlineLvl w:val="1"/>
    </w:pPr>
    <w:rPr>
      <w:rFonts w:ascii="宋体" w:eastAsia="宋体" w:hAnsi="宋体" w:cs="宋体"/>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4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67E9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967E95"/>
    <w:rPr>
      <w:sz w:val="18"/>
      <w:szCs w:val="18"/>
    </w:rPr>
  </w:style>
  <w:style w:type="paragraph" w:styleId="a6">
    <w:name w:val="footer"/>
    <w:basedOn w:val="a"/>
    <w:link w:val="a7"/>
    <w:uiPriority w:val="99"/>
    <w:unhideWhenUsed/>
    <w:rsid w:val="00967E95"/>
    <w:pPr>
      <w:tabs>
        <w:tab w:val="center" w:pos="4153"/>
        <w:tab w:val="right" w:pos="8306"/>
      </w:tabs>
      <w:snapToGrid w:val="0"/>
    </w:pPr>
    <w:rPr>
      <w:sz w:val="18"/>
      <w:szCs w:val="18"/>
    </w:rPr>
  </w:style>
  <w:style w:type="character" w:customStyle="1" w:styleId="a7">
    <w:name w:val="页脚 字符"/>
    <w:basedOn w:val="a0"/>
    <w:link w:val="a6"/>
    <w:uiPriority w:val="99"/>
    <w:rsid w:val="00967E95"/>
    <w:rPr>
      <w:sz w:val="18"/>
      <w:szCs w:val="18"/>
    </w:rPr>
  </w:style>
  <w:style w:type="character" w:customStyle="1" w:styleId="20">
    <w:name w:val="标题 2 字符"/>
    <w:basedOn w:val="a0"/>
    <w:link w:val="2"/>
    <w:uiPriority w:val="9"/>
    <w:rsid w:val="00967E95"/>
    <w:rPr>
      <w:rFonts w:ascii="宋体" w:eastAsia="宋体" w:hAnsi="宋体" w:cs="宋体"/>
      <w:b/>
      <w:bCs/>
      <w:sz w:val="36"/>
      <w:szCs w:val="36"/>
      <w:lang w:eastAsia="zh-CN"/>
    </w:rPr>
  </w:style>
  <w:style w:type="paragraph" w:styleId="a8">
    <w:name w:val="Normal (Web)"/>
    <w:basedOn w:val="a"/>
    <w:uiPriority w:val="99"/>
    <w:semiHidden/>
    <w:unhideWhenUsed/>
    <w:rsid w:val="00967E95"/>
    <w:pPr>
      <w:spacing w:before="100" w:beforeAutospacing="1" w:after="100" w:afterAutospacing="1"/>
    </w:pPr>
    <w:rPr>
      <w:rFonts w:ascii="宋体" w:eastAsia="宋体" w:hAnsi="宋体" w:cs="宋体"/>
      <w:lang w:eastAsia="zh-CN"/>
    </w:rPr>
  </w:style>
  <w:style w:type="character" w:styleId="a9">
    <w:name w:val="Strong"/>
    <w:basedOn w:val="a0"/>
    <w:uiPriority w:val="22"/>
    <w:qFormat/>
    <w:rsid w:val="00967E95"/>
    <w:rPr>
      <w:b/>
      <w:bCs/>
    </w:rPr>
  </w:style>
  <w:style w:type="character" w:styleId="aa">
    <w:name w:val="Emphasis"/>
    <w:basedOn w:val="a0"/>
    <w:uiPriority w:val="20"/>
    <w:qFormat/>
    <w:rsid w:val="00967E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7966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180DF-DB5C-4BB3-9237-DE4248AD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8442</Characters>
  <Application>Microsoft Office Word</Application>
  <DocSecurity>0</DocSecurity>
  <Lines>70</Lines>
  <Paragraphs>19</Paragraphs>
  <ScaleCrop>false</ScaleCrop>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Mengyuan Gong</dc:creator>
  <cp:keywords/>
  <dc:description/>
  <cp:lastModifiedBy>df</cp:lastModifiedBy>
  <cp:revision>2</cp:revision>
  <dcterms:created xsi:type="dcterms:W3CDTF">2021-01-20T02:33:00Z</dcterms:created>
  <dcterms:modified xsi:type="dcterms:W3CDTF">2021-01-20T02:33:00Z</dcterms:modified>
</cp:coreProperties>
</file>