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06" w:rsidRDefault="00740355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r w:rsidRPr="00740355">
        <w:rPr>
          <w:rFonts w:ascii="微软雅黑" w:eastAsia="微软雅黑" w:hAnsi="微软雅黑" w:cs="微软雅黑"/>
          <w:b/>
          <w:bCs/>
          <w:sz w:val="52"/>
          <w:szCs w:val="52"/>
        </w:rPr>
        <w:pict>
          <v:rect id="Shape 1073741833" o:spid="_x0000_s1026" style="position:absolute;left:0;text-align:left;margin-left:8.55pt;margin-top:101.3pt;width:510.6pt;height:663.2pt;z-index:251671552" o:gfxdata="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XtOUt&#10;1gAAAAwBAAAPAAAAAAAAAAEAIAAAACIAAABkcnMvZG93bnJldi54bWxQSwECFAAUAAAACACHTuJA&#10;zSPIkeoBAADOAwAADgAAAAAAAAABACAAAAAlAQAAZHJzL2Uyb0RvYy54bWxQSwUGAAAAAAYABgBZ&#10;AQAAgQUAAAAA&#10;" filled="f" strokecolor="#0070c0" strokeweight="1pt">
            <v:stroke miterlimit="4"/>
            <v:textbox inset="3.6pt,,3.6pt">
              <w:txbxContent>
                <w:p w:rsidR="002A7606" w:rsidRDefault="001E094D">
                  <w:pPr>
                    <w:pStyle w:val="a3"/>
                    <w:spacing w:before="0" w:after="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 w:eastAsia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/>
                    </w:rPr>
                    <w:t>个人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 w:eastAsia="zh-TW"/>
                    </w:rPr>
                    <w:t>经历</w:t>
                  </w:r>
                </w:p>
                <w:p w:rsidR="002A7606" w:rsidRDefault="001E094D">
                  <w:pPr>
                    <w:pStyle w:val="1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>2011.03-2012.02              美国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lang w:val="zh-TW" w:eastAsia="zh-TW"/>
                    </w:rPr>
                    <w:t>●</w:t>
                  </w:r>
                  <w:r>
                    <w:rPr>
                      <w:rFonts w:ascii="微软雅黑" w:eastAsia="微软雅黑" w:hAnsi="微软雅黑" w:cs="微软雅黑" w:hint="eastAsia"/>
                    </w:rPr>
                    <w:t>加州大学戴维斯分校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 xml:space="preserve"> 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lang w:val="zh-TW"/>
                    </w:rPr>
                    <w:t>访问学者</w:t>
                  </w:r>
                </w:p>
                <w:p w:rsidR="002A7606" w:rsidRDefault="001E094D">
                  <w:pPr>
                    <w:pStyle w:val="1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</w:rPr>
                    <w:t>2001.09-2004.06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 xml:space="preserve">              中国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lang w:val="zh-TW" w:eastAsia="zh-TW"/>
                    </w:rPr>
                    <w:t>●</w:t>
                  </w:r>
                  <w:r>
                    <w:rPr>
                      <w:rFonts w:ascii="微软雅黑" w:eastAsia="微软雅黑" w:hAnsi="微软雅黑" w:cs="微软雅黑" w:hint="eastAsia"/>
                    </w:rPr>
                    <w:t>华东师范大学心理学系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 xml:space="preserve">            博士</w:t>
                  </w:r>
                </w:p>
                <w:p w:rsidR="002A7606" w:rsidRDefault="001E094D">
                  <w:pPr>
                    <w:pStyle w:val="1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</w:rPr>
                    <w:t>1998.09-2001.06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 xml:space="preserve">              中国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lang w:val="zh-TW" w:eastAsia="zh-TW"/>
                    </w:rPr>
                    <w:t>●</w:t>
                  </w:r>
                  <w:r>
                    <w:rPr>
                      <w:rFonts w:ascii="微软雅黑" w:eastAsia="微软雅黑" w:hAnsi="微软雅黑" w:cs="微软雅黑" w:hint="eastAsia"/>
                    </w:rPr>
                    <w:t>华东师范大学心理学系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 xml:space="preserve">            硕士</w:t>
                  </w:r>
                </w:p>
                <w:p w:rsidR="002A7606" w:rsidRDefault="001E094D">
                  <w:pPr>
                    <w:pStyle w:val="1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</w:rPr>
                    <w:t>1994.09-1998.06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 xml:space="preserve">              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lang w:val="zh-TW" w:eastAsia="zh-TW"/>
                    </w:rPr>
                    <w:t>中国●</w:t>
                  </w:r>
                  <w:r>
                    <w:rPr>
                      <w:rFonts w:ascii="微软雅黑" w:eastAsia="微软雅黑" w:hAnsi="微软雅黑" w:cs="微软雅黑" w:hint="eastAsia"/>
                    </w:rPr>
                    <w:t>华东师范大学心理学系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</w:rPr>
                    <w:t xml:space="preserve">            学士</w:t>
                  </w:r>
                </w:p>
                <w:p w:rsidR="002A7606" w:rsidRDefault="001E094D" w:rsidP="000314D4">
                  <w:pPr>
                    <w:spacing w:beforeLines="50"/>
                    <w:rPr>
                      <w:rFonts w:ascii="微软雅黑" w:eastAsia="微软雅黑" w:hAnsi="微软雅黑" w:cs="微软雅黑"/>
                      <w:color w:val="auto"/>
                      <w:sz w:val="28"/>
                      <w:szCs w:val="28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 w:eastAsia="zh-TW"/>
                    </w:rPr>
                    <w:t>代表性项目</w:t>
                  </w:r>
                </w:p>
                <w:p w:rsidR="002A7606" w:rsidRDefault="001E094D">
                  <w:pPr>
                    <w:pStyle w:val="2"/>
                    <w:numPr>
                      <w:ilvl w:val="0"/>
                      <w:numId w:val="1"/>
                    </w:numPr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组织中非伦理行为的心理机制研究，浙江大学</w:t>
                  </w:r>
                </w:p>
                <w:p w:rsidR="002A7606" w:rsidRDefault="001E094D">
                  <w:pPr>
                    <w:pStyle w:val="2"/>
                    <w:numPr>
                      <w:ilvl w:val="0"/>
                      <w:numId w:val="1"/>
                    </w:numPr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内隐自尊对青少年人际适应的影响，教育部</w:t>
                  </w:r>
                </w:p>
                <w:p w:rsidR="002A7606" w:rsidRDefault="001E094D">
                  <w:pPr>
                    <w:pStyle w:val="2"/>
                    <w:numPr>
                      <w:ilvl w:val="0"/>
                      <w:numId w:val="1"/>
                    </w:numPr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青少年内隐自尊与心理调适的关系，教育部</w:t>
                  </w:r>
                </w:p>
                <w:p w:rsidR="002A7606" w:rsidRDefault="001E094D">
                  <w:pPr>
                    <w:pStyle w:val="2"/>
                    <w:numPr>
                      <w:ilvl w:val="0"/>
                      <w:numId w:val="1"/>
                    </w:numPr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内隐自尊对青少年人际适应的影响，浙江省哲社</w:t>
                  </w:r>
                </w:p>
                <w:p w:rsidR="002A7606" w:rsidRDefault="001E094D">
                  <w:pPr>
                    <w:pStyle w:val="2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内隐自尊研究，浙江省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哲社重点</w:t>
                  </w:r>
                  <w:proofErr w:type="gram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项目</w:t>
                  </w:r>
                </w:p>
                <w:p w:rsidR="002A7606" w:rsidRDefault="001E094D" w:rsidP="000314D4">
                  <w:pPr>
                    <w:spacing w:beforeLines="5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  <w:lang w:val="zh-TW"/>
                    </w:rPr>
                    <w:t>代表性论文</w:t>
                  </w:r>
                </w:p>
                <w:p w:rsidR="002A7606" w:rsidRDefault="001E094D">
                  <w:pPr>
                    <w:jc w:val="left"/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bookmarkStart w:id="0" w:name="OLE_LINK40"/>
                  <w:bookmarkStart w:id="1" w:name="OLE_LINK41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1）</w:t>
                  </w:r>
                  <w:bookmarkEnd w:id="0"/>
                  <w:bookmarkEnd w:id="1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吴明证. 内隐自尊. 上海交通大学出版社, 2016(</w:t>
                  </w:r>
                  <w:r w:rsidR="003A2F6D"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专著</w:t>
                  </w: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).</w:t>
                  </w:r>
                </w:p>
                <w:p w:rsidR="000314D4" w:rsidRPr="000314D4" w:rsidRDefault="000314D4" w:rsidP="000314D4">
                  <w:pPr>
                    <w:jc w:val="left"/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2</w:t>
                  </w:r>
                  <w:r w:rsidR="00E90B28"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）</w:t>
                  </w:r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 xml:space="preserve">Wu </w:t>
                  </w:r>
                  <w:proofErr w:type="spellStart"/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Mingzheng</w:t>
                  </w:r>
                  <w:proofErr w:type="spellEnd"/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 xml:space="preserve">, Sun </w:t>
                  </w:r>
                  <w:proofErr w:type="spellStart"/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Xiaoling</w:t>
                  </w:r>
                  <w:proofErr w:type="spellEnd"/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 xml:space="preserve">, Zhang </w:t>
                  </w:r>
                  <w:proofErr w:type="spellStart"/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Delin</w:t>
                  </w:r>
                  <w:proofErr w:type="spellEnd"/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 xml:space="preserve">, Wang </w:t>
                  </w:r>
                  <w:proofErr w:type="spellStart"/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Ci</w:t>
                  </w:r>
                  <w:proofErr w:type="spellEnd"/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, (2016)</w:t>
                  </w:r>
                  <w:r w:rsidRPr="000314D4"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. </w:t>
                  </w:r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Moderated mediation model of relationship between perceived organizational justice and counterproductive work behavior, Journal of Chinese Human Resource Management, 7</w:t>
                  </w:r>
                  <w:r w:rsidRPr="000314D4"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(</w:t>
                  </w:r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2</w:t>
                  </w:r>
                  <w:r w:rsidRPr="000314D4"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),</w:t>
                  </w:r>
                  <w:r w:rsidRPr="000314D4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 xml:space="preserve"> 64-81</w:t>
                  </w:r>
                  <w:r w:rsidRPr="000314D4"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.</w:t>
                  </w:r>
                </w:p>
                <w:p w:rsidR="000314D4" w:rsidRDefault="000314D4" w:rsidP="000314D4">
                  <w:pPr>
                    <w:jc w:val="left"/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3）Wu,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Mingzheng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, Sun,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Xiaoling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., Fu,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Xubo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&amp; Liu,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Youshan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. (2014</w:t>
                  </w:r>
                  <w:r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）</w:t>
                  </w: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.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Moral identity as a moderator of the relationship between organizational injustice and counterproductive work Behavior in a sample of Chinese public servants.</w:t>
                  </w:r>
                  <w:proofErr w:type="gram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Public Personnel management, 43(3): 314–324.</w:t>
                  </w:r>
                </w:p>
                <w:p w:rsidR="000314D4" w:rsidRDefault="000314D4" w:rsidP="000314D4">
                  <w:pPr>
                    <w:jc w:val="left"/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4）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Cai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Huajian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, Wu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Mingzheng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, Yu L. L.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Luo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, Jing Yang. (2014). Implicit Self-Esteem Decreases in Adolescence: A Cross-Sectional Study. </w:t>
                  </w:r>
                  <w:proofErr w:type="spell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PLoS</w:t>
                  </w:r>
                  <w:proofErr w:type="spell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ONE 9(2): e89988.</w:t>
                  </w:r>
                </w:p>
                <w:p w:rsidR="000314D4" w:rsidRDefault="000314D4" w:rsidP="000314D4">
                  <w:pPr>
                    <w:jc w:val="left"/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5）</w:t>
                  </w:r>
                  <w:hyperlink r:id="rId8" w:history="1">
                    <w:r>
                      <w:rPr>
                        <w:rFonts w:ascii="微软雅黑" w:eastAsia="微软雅黑" w:hAnsi="微软雅黑" w:cs="微软雅黑" w:hint="eastAsia"/>
                        <w:sz w:val="24"/>
                        <w:szCs w:val="24"/>
                      </w:rPr>
                      <w:t>吴明证</w:t>
                    </w:r>
                  </w:hyperlink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、</w:t>
                  </w:r>
                  <w:hyperlink r:id="rId9" w:history="1">
                    <w:r>
                      <w:rPr>
                        <w:rFonts w:ascii="微软雅黑" w:eastAsia="微软雅黑" w:hAnsi="微软雅黑" w:cs="微软雅黑" w:hint="eastAsia"/>
                        <w:sz w:val="24"/>
                        <w:szCs w:val="24"/>
                      </w:rPr>
                      <w:t>沈斌</w:t>
                    </w:r>
                  </w:hyperlink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 、</w:t>
                  </w:r>
                  <w:hyperlink r:id="rId10" w:history="1">
                    <w:r>
                      <w:rPr>
                        <w:rFonts w:ascii="微软雅黑" w:eastAsia="微软雅黑" w:hAnsi="微软雅黑" w:cs="微软雅黑" w:hint="eastAsia"/>
                        <w:sz w:val="24"/>
                        <w:szCs w:val="24"/>
                      </w:rPr>
                      <w:t>孙晓玲</w:t>
                    </w:r>
                  </w:hyperlink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. (2016)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.  组织承诺和亲组织的非伦理行为关系</w:t>
                  </w:r>
                  <w:proofErr w:type="gram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：道德认同的调节作用. 心理科学, 2: 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392-398.</w:t>
                  </w:r>
                  <w:proofErr w:type="gramEnd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 </w:t>
                  </w:r>
                </w:p>
                <w:p w:rsidR="003A2F6D" w:rsidRPr="003A2F6D" w:rsidRDefault="000314D4" w:rsidP="003A2F6D">
                  <w:pPr>
                    <w:jc w:val="left"/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6</w:t>
                  </w:r>
                  <w:r w:rsidR="003A2F6D"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）</w:t>
                  </w:r>
                  <w:r w:rsidR="003A2F6D" w:rsidRPr="003A2F6D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王珏, 吴明证, 孙晓玲.</w:t>
                  </w: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 xml:space="preserve"> (2016)</w:t>
                  </w:r>
                  <w:r w:rsidR="003A2F6D" w:rsidRPr="003A2F6D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 xml:space="preserve"> 道德失调的自我调节策略. 心理科学, 39(6): </w:t>
                  </w:r>
                  <w:proofErr w:type="gramStart"/>
                  <w:r w:rsidR="003A2F6D" w:rsidRPr="003A2F6D"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  <w:t>1473-1478.</w:t>
                  </w:r>
                  <w:proofErr w:type="gramEnd"/>
                </w:p>
                <w:p w:rsidR="002A7606" w:rsidRDefault="001E094D" w:rsidP="000314D4">
                  <w:pPr>
                    <w:spacing w:beforeLines="5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</w:rPr>
                    <w:t>社会工作</w:t>
                  </w:r>
                </w:p>
                <w:p w:rsidR="002A7606" w:rsidRDefault="001E094D">
                  <w:pPr>
                    <w:pStyle w:val="2"/>
                    <w:numPr>
                      <w:ilvl w:val="0"/>
                      <w:numId w:val="1"/>
                    </w:numPr>
                    <w:rPr>
                      <w:rFonts w:ascii="微软雅黑" w:eastAsia="微软雅黑" w:hAnsi="微软雅黑" w:cs="微软雅黑"/>
                      <w:sz w:val="24"/>
                      <w:szCs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中国心理学会社会心理学</w:t>
                  </w:r>
                  <w:proofErr w:type="gramStart"/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分会</w:t>
                  </w:r>
                  <w:r w:rsidR="000314D4"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常务</w:t>
                  </w:r>
                  <w:proofErr w:type="gramEnd"/>
                  <w:r w:rsidR="000314D4"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理事</w:t>
                  </w: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、中国心理学会人格心理学分会、决策心理学分会</w:t>
                  </w:r>
                  <w:r w:rsidR="000314D4"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理事</w:t>
                  </w: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、中国社会心理学会文化心理学专业委员会委员、浙江省社会心理学会</w:t>
                  </w:r>
                  <w:r w:rsidR="000314D4"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理事</w:t>
                  </w:r>
                </w:p>
                <w:p w:rsidR="002A7606" w:rsidRDefault="001E094D" w:rsidP="000314D4">
                  <w:pPr>
                    <w:spacing w:beforeLines="50"/>
                    <w:rPr>
                      <w:rStyle w:val="a6"/>
                      <w:rFonts w:ascii="微软雅黑" w:eastAsia="微软雅黑" w:hAnsi="微软雅黑" w:cs="微软雅黑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b/>
                      <w:bCs/>
                      <w:color w:val="auto"/>
                      <w:kern w:val="24"/>
                      <w:sz w:val="28"/>
                      <w:szCs w:val="28"/>
                      <w:u w:color="4472C4"/>
                    </w:rPr>
                    <w:t>荣誉奖励</w:t>
                  </w:r>
                </w:p>
                <w:p w:rsidR="002A7606" w:rsidRDefault="001E094D">
                  <w:pPr>
                    <w:pStyle w:val="2"/>
                    <w:numPr>
                      <w:ilvl w:val="0"/>
                      <w:numId w:val="1"/>
                    </w:numPr>
                    <w:rPr>
                      <w:rStyle w:val="a6"/>
                      <w:rFonts w:ascii="微软雅黑" w:eastAsia="微软雅黑" w:hAnsi="微软雅黑" w:cs="微软雅黑"/>
                      <w:kern w:val="24"/>
                      <w:sz w:val="24"/>
                      <w:szCs w:val="24"/>
                      <w:lang w:val="zh-TW" w:eastAsia="zh-TW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  <w:szCs w:val="24"/>
                    </w:rPr>
                    <w:t>浙江大学理学部第一届本科优质教学奖</w:t>
                  </w:r>
                </w:p>
              </w:txbxContent>
            </v:textbox>
          </v:rect>
        </w:pict>
      </w:r>
      <w:r w:rsidRPr="00740355">
        <w:rPr>
          <w:rFonts w:ascii="微软雅黑" w:eastAsia="微软雅黑" w:hAnsi="微软雅黑" w:cs="微软雅黑"/>
          <w:b/>
          <w:bCs/>
          <w:sz w:val="52"/>
          <w:szCs w:val="52"/>
        </w:rPr>
        <w:pict>
          <v:rect id="officeArt object" o:spid="_x0000_s1028" style="position:absolute;left:0;text-align:left;margin-left:-37.45pt;margin-top:89.95pt;width:595.85pt;height:5.35pt;z-index:251666432;mso-position-horizontal-relative:margin;mso-position-vertical-relative:line" o:gfxdata="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t&#10;0rmh2gAAAAwBAAAPAAAAAAAAAAEAIAAAACIAAABkcnMvZG93bnJldi54bWxQSwECFAAUAAAACACH&#10;TuJAY4qnxbABAABPAwAADgAAAAAAAAABACAAAAApAQAAZHJzL2Uyb0RvYy54bWxQSwUGAAAAAAYA&#10;BgBZAQAASwUAAAAA&#10;" fillcolor="#4472c4 [3208]" stroked="f" strokeweight="1pt">
            <v:stroke miterlimit="4"/>
            <w10:wrap anchorx="margin"/>
          </v:rect>
        </w:pict>
      </w:r>
      <w:r w:rsidRPr="00740355">
        <w:rPr>
          <w:rFonts w:ascii="微软雅黑" w:eastAsia="微软雅黑" w:hAnsi="微软雅黑" w:cs="微软雅黑"/>
          <w:b/>
          <w:bCs/>
          <w:sz w:val="52"/>
          <w:szCs w:val="52"/>
        </w:rPr>
        <w:pict>
          <v:rect id="_x0000_s1027" style="position:absolute;left:0;text-align:left;margin-left:110pt;margin-top:40.25pt;width:320.6pt;height:48.7pt;z-index:251669504;mso-position-horizontal-relative:margin;mso-position-vertical-relative:line" o:gfxdata="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NSH62XVAAAACgEAAA8AAAAAAAAAAQAgAAAAIgAAAGRycy9k&#10;b3ducmV2LnhtbFBLAQIUABQAAAAIAIdO4kCtt7TTzAEAAJsDAAAOAAAAAAAAAAEAIAAAACQBAABk&#10;cnMvZTJvRG9jLnhtbFBLBQYAAAAABgAGAFkBAABiBQAAAAA=&#10;" filled="f" stroked="f" strokeweight="1pt">
            <v:stroke miterlimit="4"/>
            <v:textbox inset="3.6pt,,3.6pt">
              <w:txbxContent>
                <w:p w:rsidR="002A7606" w:rsidRDefault="001E094D">
                  <w:pPr>
                    <w:pStyle w:val="a3"/>
                    <w:spacing w:before="0" w:after="0" w:line="400" w:lineRule="exact"/>
                    <w:jc w:val="both"/>
                    <w:rPr>
                      <w:sz w:val="28"/>
                      <w:szCs w:val="28"/>
                      <w:lang w:val="zh-TW"/>
                    </w:rPr>
                  </w:pP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8"/>
                      <w:szCs w:val="28"/>
                      <w:lang w:val="zh-TW"/>
                    </w:rPr>
                    <w:t>研究领域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8"/>
                      <w:szCs w:val="28"/>
                      <w:lang w:val="zh-TW" w:eastAsia="zh-TW"/>
                    </w:rPr>
                    <w:t>：</w:t>
                  </w:r>
                  <w:r>
                    <w:rPr>
                      <w:rStyle w:val="a6"/>
                      <w:rFonts w:ascii="微软雅黑" w:eastAsia="微软雅黑" w:hAnsi="微软雅黑" w:cs="微软雅黑" w:hint="eastAsia"/>
                      <w:kern w:val="24"/>
                      <w:sz w:val="28"/>
                      <w:szCs w:val="28"/>
                      <w:lang w:val="zh-TW"/>
                    </w:rPr>
                    <w:t>组织行为学、社会认知、道德认知</w:t>
                  </w:r>
                </w:p>
              </w:txbxContent>
            </v:textbox>
            <w10:wrap anchorx="margin"/>
          </v:rect>
        </w:pict>
      </w:r>
      <w:r w:rsidR="001E094D">
        <w:rPr>
          <w:rFonts w:ascii="微软雅黑" w:eastAsia="微软雅黑" w:hAnsi="微软雅黑" w:cs="微软雅黑" w:hint="eastAsia"/>
          <w:b/>
          <w:bCs/>
          <w:sz w:val="52"/>
          <w:szCs w:val="52"/>
        </w:rPr>
        <w:t>吴明证</w:t>
      </w:r>
      <w:r w:rsidR="001E094D"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 w:rsidR="001E094D">
        <w:rPr>
          <w:rFonts w:ascii="微软雅黑" w:eastAsia="微软雅黑" w:hAnsi="微软雅黑" w:cs="微软雅黑" w:hint="eastAsia"/>
          <w:sz w:val="44"/>
          <w:szCs w:val="44"/>
        </w:rPr>
        <w:t>副教授，硕士生导师</w:t>
      </w:r>
      <w:bookmarkStart w:id="2" w:name="_GoBack"/>
      <w:bookmarkEnd w:id="2"/>
    </w:p>
    <w:sectPr w:rsidR="002A7606" w:rsidSect="002A7606">
      <w:headerReference w:type="default" r:id="rId11"/>
      <w:footerReference w:type="default" r:id="rId12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07A" w:rsidRDefault="0072507A" w:rsidP="002A7606">
      <w:pPr>
        <w:framePr w:wrap="around"/>
      </w:pPr>
      <w:r>
        <w:separator/>
      </w:r>
    </w:p>
  </w:endnote>
  <w:endnote w:type="continuationSeparator" w:id="0">
    <w:p w:rsidR="0072507A" w:rsidRDefault="0072507A" w:rsidP="002A7606">
      <w:pPr>
        <w:framePr w:wrap="aroun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606" w:rsidRDefault="002A7606">
    <w:pPr>
      <w:pStyle w:val="a5"/>
      <w:framePr w:wrap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07A" w:rsidRDefault="0072507A" w:rsidP="002A7606">
      <w:pPr>
        <w:framePr w:wrap="around"/>
      </w:pPr>
      <w:r>
        <w:separator/>
      </w:r>
    </w:p>
  </w:footnote>
  <w:footnote w:type="continuationSeparator" w:id="0">
    <w:p w:rsidR="0072507A" w:rsidRDefault="0072507A" w:rsidP="002A7606">
      <w:pPr>
        <w:framePr w:wrap="aroun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606" w:rsidRDefault="002A7606">
    <w:pPr>
      <w:pStyle w:val="a5"/>
      <w:framePr w:wrap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45E8A"/>
    <w:multiLevelType w:val="hybridMultilevel"/>
    <w:tmpl w:val="1758CA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hdrShapeDefaults>
    <o:shapedefaults v:ext="edit" spidmax="614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A7606"/>
    <w:rsid w:val="000314D4"/>
    <w:rsid w:val="001E094D"/>
    <w:rsid w:val="002A7606"/>
    <w:rsid w:val="003A2F6D"/>
    <w:rsid w:val="0072507A"/>
    <w:rsid w:val="00740355"/>
    <w:rsid w:val="00E90B28"/>
    <w:rsid w:val="03827057"/>
    <w:rsid w:val="139E73B8"/>
    <w:rsid w:val="16E731FC"/>
    <w:rsid w:val="19556A9B"/>
    <w:rsid w:val="22EE2D14"/>
    <w:rsid w:val="26DA33DC"/>
    <w:rsid w:val="2E314F16"/>
    <w:rsid w:val="3CFF38A6"/>
    <w:rsid w:val="45EE23A9"/>
    <w:rsid w:val="4A017303"/>
    <w:rsid w:val="4A8D5D3E"/>
    <w:rsid w:val="5C296499"/>
    <w:rsid w:val="62292F21"/>
    <w:rsid w:val="7E3C2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606"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rsid w:val="002A7606"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styleId="a4">
    <w:name w:val="Hyperlink"/>
    <w:qFormat/>
    <w:rsid w:val="002A7606"/>
    <w:rPr>
      <w:u w:val="single"/>
    </w:rPr>
  </w:style>
  <w:style w:type="table" w:customStyle="1" w:styleId="TableNormal">
    <w:name w:val="Table Normal"/>
    <w:qFormat/>
    <w:rsid w:val="002A76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rsid w:val="002A7606"/>
    <w:pPr>
      <w:framePr w:wrap="around" w:hAnchor="text"/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character" w:customStyle="1" w:styleId="a6">
    <w:name w:val="无"/>
    <w:qFormat/>
    <w:rsid w:val="002A7606"/>
  </w:style>
  <w:style w:type="character" w:customStyle="1" w:styleId="Hyperlink0">
    <w:name w:val="Hyperlink.0"/>
    <w:basedOn w:val="a6"/>
    <w:qFormat/>
    <w:rsid w:val="002A7606"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rsid w:val="002A7606"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rsid w:val="002A7606"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styleId="a7">
    <w:name w:val="header"/>
    <w:basedOn w:val="a"/>
    <w:link w:val="Char"/>
    <w:rsid w:val="00E90B28"/>
    <w:pPr>
      <w:framePr w:wrap="around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E90B28"/>
    <w:rPr>
      <w:rFonts w:ascii="Calibri" w:eastAsia="Calibri" w:hAnsi="Calibri" w:cs="Calibri"/>
      <w:color w:val="000000"/>
      <w:kern w:val="2"/>
      <w:sz w:val="18"/>
      <w:szCs w:val="18"/>
      <w:u w:color="000000"/>
    </w:rPr>
  </w:style>
  <w:style w:type="paragraph" w:styleId="a8">
    <w:name w:val="footer"/>
    <w:basedOn w:val="a"/>
    <w:link w:val="Char0"/>
    <w:rsid w:val="00E90B28"/>
    <w:pPr>
      <w:framePr w:wrap="around"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E90B28"/>
    <w:rPr>
      <w:rFonts w:ascii="Calibri" w:eastAsia="Calibri" w:hAnsi="Calibri" w:cs="Calibri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qvip.com/main/search.aspx?w=%e5%90%b4%e6%98%8e%e8%af%8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qvip.com/main/search.aspx?w=%e5%ad%99%e6%99%93%e7%8e%b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qvip.com/main/search.aspx?w=%e6%b2%88%e6%96%8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Wu</cp:lastModifiedBy>
  <cp:revision>4</cp:revision>
  <dcterms:created xsi:type="dcterms:W3CDTF">2016-10-28T23:54:00Z</dcterms:created>
  <dcterms:modified xsi:type="dcterms:W3CDTF">2018-03-05T16:08:00Z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